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bookmarkStart w:id="0" w:name="_GoBack"/>
      <w:bookmarkEnd w:id="0"/>
    </w:p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:rsidR="00E0751D" w:rsidRPr="0079741D" w:rsidRDefault="00E0751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:rsidR="00E0751D" w:rsidRPr="003F2538" w:rsidRDefault="00142230" w:rsidP="00142230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CUMLIR CON LA PREMISA AL SER POSITIVO.</w:t>
      </w:r>
    </w:p>
    <w:p w:rsidR="00AF5CAD" w:rsidRDefault="00AF5CA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:rsidR="00E0751D" w:rsidRPr="003F2538" w:rsidRDefault="00E0751D" w:rsidP="003C7F0D">
      <w:pPr>
        <w:tabs>
          <w:tab w:val="left" w:pos="5772"/>
        </w:tabs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  <w:r w:rsidR="003C7F0D">
        <w:rPr>
          <w:sz w:val="20"/>
        </w:rPr>
        <w:tab/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:rsidR="0079741D" w:rsidRDefault="0079741D" w:rsidP="00E0751D">
      <w:pPr>
        <w:spacing w:after="0" w:line="240" w:lineRule="auto"/>
        <w:rPr>
          <w:sz w:val="20"/>
        </w:rPr>
      </w:pPr>
    </w:p>
    <w:p w:rsidR="00F8405C" w:rsidRDefault="00F8405C" w:rsidP="00E0751D">
      <w:pPr>
        <w:spacing w:after="0" w:line="240" w:lineRule="auto"/>
        <w:rPr>
          <w:sz w:val="20"/>
        </w:rPr>
      </w:pPr>
    </w:p>
    <w:p w:rsidR="00B557D4" w:rsidRPr="0079741D" w:rsidRDefault="00B557D4" w:rsidP="00E0751D">
      <w:pPr>
        <w:spacing w:after="0" w:line="240" w:lineRule="auto"/>
        <w:rPr>
          <w:sz w:val="20"/>
        </w:rPr>
      </w:pPr>
    </w:p>
    <w:p w:rsidR="00AF5CAD" w:rsidRDefault="00AF5CAD" w:rsidP="00E0751D">
      <w:pPr>
        <w:spacing w:after="0" w:line="240" w:lineRule="auto"/>
      </w:pPr>
    </w:p>
    <w:p w:rsidR="007F673F" w:rsidRDefault="0048536E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884CBD8">
            <wp:extent cx="5987415" cy="443926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78" cy="4452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B557D4" w:rsidRDefault="0048536E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CBDDBAD">
            <wp:extent cx="5928360" cy="78166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89" cy="7833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7D4" w:rsidRDefault="00B557D4" w:rsidP="00E0751D">
      <w:pPr>
        <w:spacing w:after="0" w:line="240" w:lineRule="auto"/>
      </w:pPr>
    </w:p>
    <w:p w:rsidR="0048536E" w:rsidRDefault="0048536E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08FC389">
            <wp:extent cx="5854700" cy="335525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50" cy="337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36E" w:rsidRDefault="0048536E" w:rsidP="00E0751D">
      <w:pPr>
        <w:spacing w:after="0" w:line="240" w:lineRule="auto"/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3. Pasivo Circulante al Cierre del Ejercicio</w:t>
      </w:r>
    </w:p>
    <w:p w:rsidR="00E0751D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 solo al 31 de diciembre</w:t>
      </w:r>
    </w:p>
    <w:p w:rsidR="00FA5F17" w:rsidRDefault="00FA5F17" w:rsidP="00E0751D">
      <w:pPr>
        <w:spacing w:after="0" w:line="240" w:lineRule="auto"/>
        <w:rPr>
          <w:sz w:val="20"/>
        </w:rPr>
      </w:pPr>
    </w:p>
    <w:tbl>
      <w:tblPr>
        <w:tblW w:w="48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829"/>
        <w:gridCol w:w="1640"/>
        <w:gridCol w:w="1366"/>
        <w:gridCol w:w="1549"/>
      </w:tblGrid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CONSEJO DE TURISMO E CELAYA GUANAJUATO</w:t>
            </w:r>
          </w:p>
        </w:tc>
      </w:tr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9D20FC" w:rsidRPr="00E0751D" w:rsidTr="009D20FC">
        <w:trPr>
          <w:trHeight w:val="65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6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t>5. Obligaciones a Corto Plazo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t>Fundamento Artículo 31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7A373C">
        <w:rPr>
          <w:sz w:val="20"/>
        </w:rPr>
        <w:t>AL 31 DE DICIEMBRE</w:t>
      </w:r>
      <w:r w:rsidR="00071703" w:rsidRPr="003F2538">
        <w:rPr>
          <w:sz w:val="20"/>
        </w:rPr>
        <w:t xml:space="preserve"> DE 2018</w:t>
      </w:r>
      <w:r w:rsidR="00B557D4">
        <w:rPr>
          <w:sz w:val="20"/>
        </w:rPr>
        <w:t xml:space="preserve"> SON</w:t>
      </w:r>
      <w:r w:rsidR="00B018ED">
        <w:rPr>
          <w:sz w:val="20"/>
        </w:rPr>
        <w:t>:</w:t>
      </w:r>
      <w:r w:rsidR="00071703" w:rsidRPr="003F2538">
        <w:rPr>
          <w:sz w:val="20"/>
        </w:rPr>
        <w:t xml:space="preserve"> </w:t>
      </w:r>
    </w:p>
    <w:p w:rsidR="00256D75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>, IMSS,  ISN E INFONAVIT</w:t>
      </w:r>
      <w:r w:rsidRPr="003F2538">
        <w:rPr>
          <w:sz w:val="20"/>
        </w:rPr>
        <w:t xml:space="preserve"> $ </w:t>
      </w:r>
      <w:r w:rsidR="00ED46E6">
        <w:rPr>
          <w:sz w:val="20"/>
        </w:rPr>
        <w:t>73,215.77</w:t>
      </w:r>
    </w:p>
    <w:p w:rsidR="00B018ED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PAGO A PROVEEDORES $</w:t>
      </w:r>
      <w:r w:rsidR="00ED46E6">
        <w:rPr>
          <w:sz w:val="20"/>
        </w:rPr>
        <w:t xml:space="preserve"> 814,184.20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B018ED" w:rsidRPr="003F2538">
        <w:rPr>
          <w:sz w:val="20"/>
        </w:rPr>
        <w:t>LAS RETENCIONES SE PAGAN ANTES DEL VENCIMIENTO DE ACUERDO A LA LEGISLACION VIGENTE, DE LOS PROVEEDORES SE PROGRAMAN PAGOS CADA QUINCE DIAS Y AGUINALDO Y FONDO DE AHORRO SE PROVISIONAN CADA MES Y SE PAGAN AL FINALIZAR EL EJERCICIO.</w:t>
      </w:r>
    </w:p>
    <w:p w:rsidR="00EF4E25" w:rsidRPr="003F2538" w:rsidRDefault="00071703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NO APLICA TAZAS, COMISIONES Y NINGUN GASTO RELACIONADO.</w:t>
      </w:r>
    </w:p>
    <w:p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:rsidR="00AF5CAD" w:rsidRPr="003F2538" w:rsidRDefault="00AF5CAD" w:rsidP="0012031E">
      <w:pPr>
        <w:spacing w:after="0" w:line="240" w:lineRule="auto"/>
        <w:rPr>
          <w:sz w:val="20"/>
        </w:rPr>
      </w:pP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p w:rsidR="00AF5CAD" w:rsidRPr="00AF5CAD" w:rsidRDefault="005A2AB8" w:rsidP="005A2AB8">
      <w:pPr>
        <w:tabs>
          <w:tab w:val="left" w:pos="5670"/>
        </w:tabs>
        <w:spacing w:after="0" w:line="240" w:lineRule="auto"/>
        <w:rPr>
          <w:i/>
        </w:rPr>
      </w:pPr>
      <w:r>
        <w:rPr>
          <w:i/>
        </w:rPr>
        <w:tab/>
      </w:r>
    </w:p>
    <w:sectPr w:rsidR="00AF5CAD" w:rsidRPr="00AF5CAD" w:rsidSect="0079741D">
      <w:headerReference w:type="default" r:id="rId12"/>
      <w:footerReference w:type="default" r:id="rId13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2C" w:rsidRDefault="00E93D2C" w:rsidP="0012031E">
      <w:pPr>
        <w:spacing w:after="0" w:line="240" w:lineRule="auto"/>
      </w:pPr>
      <w:r>
        <w:separator/>
      </w:r>
    </w:p>
  </w:endnote>
  <w:endnote w:type="continuationSeparator" w:id="0">
    <w:p w:rsidR="00E93D2C" w:rsidRDefault="00E93D2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BD5A80" w:rsidRDefault="00BD5A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FC" w:rsidRPr="009D20FC">
          <w:rPr>
            <w:noProof/>
            <w:lang w:val="es-ES"/>
          </w:rPr>
          <w:t>4</w:t>
        </w:r>
        <w:r>
          <w:fldChar w:fldCharType="end"/>
        </w:r>
      </w:p>
    </w:sdtContent>
  </w:sdt>
  <w:p w:rsidR="00BD5A80" w:rsidRDefault="00BD5A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2C" w:rsidRDefault="00E93D2C" w:rsidP="0012031E">
      <w:pPr>
        <w:spacing w:after="0" w:line="240" w:lineRule="auto"/>
      </w:pPr>
      <w:r>
        <w:separator/>
      </w:r>
    </w:p>
  </w:footnote>
  <w:footnote w:type="continuationSeparator" w:id="0">
    <w:p w:rsidR="00E93D2C" w:rsidRDefault="00E93D2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80" w:rsidRDefault="00EF109E" w:rsidP="0012031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F154CC9" wp14:editId="0F2F7E75">
          <wp:simplePos x="0" y="0"/>
          <wp:positionH relativeFrom="column">
            <wp:posOffset>-719772</wp:posOffset>
          </wp:positionH>
          <wp:positionV relativeFrom="paragraph">
            <wp:posOffset>-350520</wp:posOffset>
          </wp:positionV>
          <wp:extent cx="1183005" cy="6705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52FEE9F" wp14:editId="0AE21A3D">
          <wp:simplePos x="0" y="0"/>
          <wp:positionH relativeFrom="column">
            <wp:posOffset>5956935</wp:posOffset>
          </wp:positionH>
          <wp:positionV relativeFrom="paragraph">
            <wp:posOffset>-331470</wp:posOffset>
          </wp:positionV>
          <wp:extent cx="711200" cy="775335"/>
          <wp:effectExtent l="0" t="0" r="0" b="5715"/>
          <wp:wrapSquare wrapText="bothSides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A80">
      <w:t>CONSEJO DE TURISMO DE CELAYA GUANAJUATO</w:t>
    </w:r>
  </w:p>
  <w:p w:rsidR="00BD5A80" w:rsidRDefault="00BD5A80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</w:t>
    </w:r>
    <w:r w:rsidR="003C7F0D">
      <w:t>30 DE JUNIO</w:t>
    </w:r>
    <w:r w:rsidR="009A4926">
      <w:t xml:space="preserve"> DE 2019</w:t>
    </w:r>
  </w:p>
  <w:p w:rsidR="00BD5A80" w:rsidRDefault="00BD5A8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734DC"/>
    <w:rsid w:val="000E28C4"/>
    <w:rsid w:val="0012031E"/>
    <w:rsid w:val="00142230"/>
    <w:rsid w:val="00197F79"/>
    <w:rsid w:val="001E7D36"/>
    <w:rsid w:val="00200769"/>
    <w:rsid w:val="00256D75"/>
    <w:rsid w:val="002E7CE9"/>
    <w:rsid w:val="002F7696"/>
    <w:rsid w:val="003C7F0D"/>
    <w:rsid w:val="003F2538"/>
    <w:rsid w:val="00415A7D"/>
    <w:rsid w:val="00482F4E"/>
    <w:rsid w:val="0048536E"/>
    <w:rsid w:val="004C23EA"/>
    <w:rsid w:val="0050345E"/>
    <w:rsid w:val="0055364F"/>
    <w:rsid w:val="005A2AB8"/>
    <w:rsid w:val="00610902"/>
    <w:rsid w:val="00627203"/>
    <w:rsid w:val="00681D22"/>
    <w:rsid w:val="007060A2"/>
    <w:rsid w:val="0077428E"/>
    <w:rsid w:val="0079741D"/>
    <w:rsid w:val="007A373C"/>
    <w:rsid w:val="007F673F"/>
    <w:rsid w:val="00896DA8"/>
    <w:rsid w:val="008E0B12"/>
    <w:rsid w:val="00912E88"/>
    <w:rsid w:val="009306E2"/>
    <w:rsid w:val="00940570"/>
    <w:rsid w:val="00956293"/>
    <w:rsid w:val="00981E0B"/>
    <w:rsid w:val="009A4926"/>
    <w:rsid w:val="009D20FC"/>
    <w:rsid w:val="00A52DEB"/>
    <w:rsid w:val="00A5339A"/>
    <w:rsid w:val="00A64988"/>
    <w:rsid w:val="00A827B2"/>
    <w:rsid w:val="00A84B8E"/>
    <w:rsid w:val="00AA0E30"/>
    <w:rsid w:val="00AE1787"/>
    <w:rsid w:val="00AE2D6D"/>
    <w:rsid w:val="00AE75A7"/>
    <w:rsid w:val="00AF3818"/>
    <w:rsid w:val="00AF5CAD"/>
    <w:rsid w:val="00B018ED"/>
    <w:rsid w:val="00B074B4"/>
    <w:rsid w:val="00B557D4"/>
    <w:rsid w:val="00B57DC9"/>
    <w:rsid w:val="00B859D4"/>
    <w:rsid w:val="00B8683D"/>
    <w:rsid w:val="00BD5A80"/>
    <w:rsid w:val="00C30A1F"/>
    <w:rsid w:val="00C92C7F"/>
    <w:rsid w:val="00D57847"/>
    <w:rsid w:val="00E0751D"/>
    <w:rsid w:val="00E67C69"/>
    <w:rsid w:val="00E93D2C"/>
    <w:rsid w:val="00ED46E6"/>
    <w:rsid w:val="00EF109E"/>
    <w:rsid w:val="00EF4E25"/>
    <w:rsid w:val="00F52743"/>
    <w:rsid w:val="00F8405C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2019-04-11T17:48:00Z</cp:lastPrinted>
  <dcterms:created xsi:type="dcterms:W3CDTF">2019-07-12T14:30:00Z</dcterms:created>
  <dcterms:modified xsi:type="dcterms:W3CDTF">2019-07-12T14:30:00Z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