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/>
    <w:p w:rsidR="00E72984" w:rsidRPr="0012031E" w:rsidRDefault="00E72984" w:rsidP="00E72984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72984" w:rsidRDefault="00E72984" w:rsidP="00E72984">
      <w:pPr>
        <w:spacing w:after="0" w:line="240" w:lineRule="auto"/>
        <w:rPr>
          <w:noProof/>
          <w:lang w:eastAsia="es-MX"/>
        </w:rPr>
      </w:pPr>
    </w:p>
    <w:p w:rsidR="00E72984" w:rsidRPr="00AF5CAD" w:rsidRDefault="00E72984" w:rsidP="00E72984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6B2729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 w:rsidR="00605522">
        <w:instrText xml:space="preserve"> \* MERGEFORMAT </w:instrText>
      </w:r>
      <w:r>
        <w:fldChar w:fldCharType="separate"/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E72984" w:rsidRPr="00A835B8" w:rsidTr="00FB16E7">
        <w:trPr>
          <w:trHeight w:val="31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E72984" w:rsidRPr="00A835B8" w:rsidTr="00FB16E7">
        <w:trPr>
          <w:trHeight w:val="52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0,189,461.97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  <w:p w:rsidR="00747994" w:rsidRDefault="00747994" w:rsidP="00747994">
            <w:pPr>
              <w:spacing w:after="0" w:line="240" w:lineRule="auto"/>
              <w:jc w:val="center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1,194,598.28</w:t>
            </w:r>
          </w:p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31,107,580.24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AE786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</w:t>
            </w:r>
            <w:r w:rsidR="00FB16E7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1,769,964.33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center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564,821.50</w:t>
            </w:r>
          </w:p>
          <w:p w:rsidR="00FB16E7" w:rsidRPr="00F36B54" w:rsidRDefault="00FB16E7" w:rsidP="00AE78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2,334,785.83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2,438,189.63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center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402,738.70</w:t>
            </w:r>
          </w:p>
          <w:p w:rsidR="00FB16E7" w:rsidRPr="00F36B54" w:rsidRDefault="00FB16E7" w:rsidP="00213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2,840,928.33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6,552,505.00</w:t>
            </w:r>
          </w:p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center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-2,794,500.00</w:t>
            </w:r>
          </w:p>
          <w:p w:rsidR="00FB16E7" w:rsidRPr="00F36B54" w:rsidRDefault="00FB16E7" w:rsidP="00213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994" w:rsidRDefault="00747994" w:rsidP="00747994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3,758,005.00</w:t>
            </w:r>
          </w:p>
          <w:p w:rsidR="00FB16E7" w:rsidRPr="00F36B54" w:rsidRDefault="00AE786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6B2729" w:rsidRPr="00F36B54" w:rsidRDefault="00FB16E7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</w:t>
            </w:r>
          </w:p>
          <w:p w:rsidR="006B2729" w:rsidRPr="006B2729" w:rsidRDefault="006B2729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B272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40,673,640.92</w:t>
            </w:r>
          </w:p>
          <w:p w:rsidR="00FB16E7" w:rsidRPr="00F36B54" w:rsidRDefault="00FB16E7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6B2729" w:rsidRPr="006B2729" w:rsidRDefault="006B2729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B272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-632,341.52</w:t>
            </w:r>
          </w:p>
          <w:p w:rsidR="00FB16E7" w:rsidRPr="00F36B54" w:rsidRDefault="00FB16E7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6B2729" w:rsidRPr="00F36B54" w:rsidRDefault="00FB16E7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</w:t>
            </w:r>
          </w:p>
          <w:p w:rsidR="006B2729" w:rsidRPr="006B2729" w:rsidRDefault="006B2729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B272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40,041,299.40</w:t>
            </w:r>
          </w:p>
          <w:p w:rsidR="00FB16E7" w:rsidRPr="00F36B54" w:rsidRDefault="00FB16E7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 w:rsidR="000E2112">
        <w:instrText xml:space="preserve"> \* MERGEFORMAT </w:instrText>
      </w:r>
      <w:r>
        <w:fldChar w:fldCharType="separate"/>
      </w: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291"/>
        <w:gridCol w:w="1655"/>
        <w:gridCol w:w="1655"/>
        <w:gridCol w:w="1522"/>
      </w:tblGrid>
      <w:tr w:rsidR="00E72984" w:rsidRPr="00A835B8" w:rsidTr="005C41EB">
        <w:trPr>
          <w:trHeight w:val="315"/>
        </w:trPr>
        <w:tc>
          <w:tcPr>
            <w:tcW w:w="9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ETIQUETADO</w:t>
            </w:r>
          </w:p>
        </w:tc>
      </w:tr>
      <w:tr w:rsidR="00E72984" w:rsidRPr="00A835B8" w:rsidTr="005C41EB">
        <w:trPr>
          <w:trHeight w:val="52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276,480.00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2729" w:rsidRDefault="006B2729" w:rsidP="006B27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-89,429.47</w:t>
            </w:r>
          </w:p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729" w:rsidRDefault="006B2729" w:rsidP="006B27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187,050.53</w:t>
            </w:r>
          </w:p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FB16E7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</w:t>
            </w:r>
            <w:r w:rsidR="00E72984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127,932.53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170,844.20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2729" w:rsidRDefault="006B2729" w:rsidP="006B272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298,776.73</w:t>
            </w:r>
          </w:p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0E2112" w:rsidP="000E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31,044.00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31,044.00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56,535.20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38,596.99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95,132.19</w:t>
            </w:r>
          </w:p>
          <w:p w:rsidR="00CC017C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5C41E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</w:t>
            </w:r>
            <w:r w:rsidR="0017390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491,991.73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6B2729" w:rsidRDefault="00E72984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</w:t>
            </w:r>
          </w:p>
          <w:p w:rsidR="006B2729" w:rsidRPr="006B2729" w:rsidRDefault="006B2729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B272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120,011.72</w:t>
            </w:r>
          </w:p>
          <w:p w:rsidR="00E72984" w:rsidRPr="00F36B54" w:rsidRDefault="00E72984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6B2729" w:rsidRPr="006B2729" w:rsidRDefault="006B2729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B272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612,003.45</w:t>
            </w:r>
          </w:p>
          <w:p w:rsidR="00E72984" w:rsidRPr="00F36B54" w:rsidRDefault="00E72984" w:rsidP="006B27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</w:tbl>
    <w:p w:rsidR="00E72984" w:rsidRDefault="00E72984" w:rsidP="00E72984">
      <w:pPr>
        <w:spacing w:after="0" w:line="240" w:lineRule="auto"/>
      </w:pPr>
      <w:r>
        <w:lastRenderedPageBreak/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E72984" w:rsidRPr="00A835B8" w:rsidTr="005C41EB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E72984" w:rsidRPr="00A835B8" w:rsidTr="005C41EB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E72984" w:rsidRPr="00DC1A48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  <w:jc w:val="both"/>
      </w:pPr>
    </w:p>
    <w:p w:rsidR="00E72984" w:rsidRPr="0012031E" w:rsidRDefault="00E72984" w:rsidP="00E72984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72984" w:rsidRDefault="00E72984" w:rsidP="00E72984">
      <w:pPr>
        <w:spacing w:after="0" w:line="240" w:lineRule="auto"/>
        <w:jc w:val="both"/>
        <w:rPr>
          <w:b/>
          <w:noProof/>
          <w:lang w:eastAsia="es-MX"/>
        </w:rPr>
      </w:pPr>
    </w:p>
    <w:p w:rsidR="00E72984" w:rsidRPr="00DC1A48" w:rsidRDefault="00E72984" w:rsidP="00E72984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>
        <w:rPr>
          <w:noProof/>
          <w:lang w:eastAsia="es-MX"/>
        </w:rPr>
        <w:t>ya que el Sistema para el Desarrollo Integral de la Familia de Celaya, Gto</w:t>
      </w:r>
      <w:r w:rsidRPr="00DC1A48">
        <w:rPr>
          <w:noProof/>
          <w:lang w:eastAsia="es-MX"/>
        </w:rPr>
        <w:t xml:space="preserve">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E72984" w:rsidRPr="0012031E" w:rsidRDefault="00E72984" w:rsidP="00E72984">
      <w:pPr>
        <w:spacing w:after="0" w:line="240" w:lineRule="auto"/>
        <w:rPr>
          <w:b/>
        </w:rPr>
      </w:pPr>
    </w:p>
    <w:p w:rsidR="00E72984" w:rsidRPr="00253E32" w:rsidRDefault="00E72984" w:rsidP="00E72984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</w:p>
    <w:p w:rsidR="00E72984" w:rsidRDefault="00E72984" w:rsidP="00E72984">
      <w:pPr>
        <w:spacing w:after="0" w:line="240" w:lineRule="auto"/>
        <w:rPr>
          <w:i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Pr="00995DF7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es-MX"/>
        </w:rPr>
      </w:pPr>
    </w:p>
    <w:p w:rsidR="00E72984" w:rsidRDefault="00E72984" w:rsidP="00D76540">
      <w:pPr>
        <w:spacing w:after="0" w:line="240" w:lineRule="auto"/>
      </w:pPr>
      <w:bookmarkStart w:id="0" w:name="_GoBack"/>
      <w:bookmarkEnd w:id="0"/>
    </w:p>
    <w:p w:rsidR="00E72984" w:rsidRDefault="00E72984" w:rsidP="00E72984">
      <w:pPr>
        <w:jc w:val="center"/>
      </w:pPr>
    </w:p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F1" w:rsidRDefault="00604EF1" w:rsidP="00A763D9">
      <w:pPr>
        <w:spacing w:after="0" w:line="240" w:lineRule="auto"/>
      </w:pPr>
      <w:r>
        <w:separator/>
      </w:r>
    </w:p>
  </w:endnote>
  <w:endnote w:type="continuationSeparator" w:id="0">
    <w:p w:rsidR="00604EF1" w:rsidRDefault="00604EF1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F1" w:rsidRDefault="00604EF1" w:rsidP="00A763D9">
      <w:pPr>
        <w:spacing w:after="0" w:line="240" w:lineRule="auto"/>
      </w:pPr>
      <w:r>
        <w:separator/>
      </w:r>
    </w:p>
  </w:footnote>
  <w:footnote w:type="continuationSeparator" w:id="0">
    <w:p w:rsidR="00604EF1" w:rsidRDefault="00604EF1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0E2112"/>
    <w:rsid w:val="00151FF0"/>
    <w:rsid w:val="001636B3"/>
    <w:rsid w:val="00173909"/>
    <w:rsid w:val="00184357"/>
    <w:rsid w:val="001D3392"/>
    <w:rsid w:val="001D6FDB"/>
    <w:rsid w:val="002131D0"/>
    <w:rsid w:val="00224B77"/>
    <w:rsid w:val="00231A3C"/>
    <w:rsid w:val="0027671A"/>
    <w:rsid w:val="002B69E0"/>
    <w:rsid w:val="003679F9"/>
    <w:rsid w:val="003C0DE9"/>
    <w:rsid w:val="003E50A4"/>
    <w:rsid w:val="003F4CF0"/>
    <w:rsid w:val="00425CAA"/>
    <w:rsid w:val="00486A97"/>
    <w:rsid w:val="004C783C"/>
    <w:rsid w:val="00524AA7"/>
    <w:rsid w:val="00550B18"/>
    <w:rsid w:val="00580427"/>
    <w:rsid w:val="005B5258"/>
    <w:rsid w:val="005C41EB"/>
    <w:rsid w:val="005C62D6"/>
    <w:rsid w:val="00604EF1"/>
    <w:rsid w:val="00605522"/>
    <w:rsid w:val="006B2729"/>
    <w:rsid w:val="006F6222"/>
    <w:rsid w:val="00715BEB"/>
    <w:rsid w:val="00747994"/>
    <w:rsid w:val="0075762D"/>
    <w:rsid w:val="007D76EF"/>
    <w:rsid w:val="007E6F98"/>
    <w:rsid w:val="00803DE0"/>
    <w:rsid w:val="008A1F9A"/>
    <w:rsid w:val="00912194"/>
    <w:rsid w:val="009659BB"/>
    <w:rsid w:val="009D6A9D"/>
    <w:rsid w:val="00A47E9F"/>
    <w:rsid w:val="00A763D9"/>
    <w:rsid w:val="00A84659"/>
    <w:rsid w:val="00AE60AD"/>
    <w:rsid w:val="00AE7867"/>
    <w:rsid w:val="00B90634"/>
    <w:rsid w:val="00BA664F"/>
    <w:rsid w:val="00BD4F2E"/>
    <w:rsid w:val="00BE7CBA"/>
    <w:rsid w:val="00C37234"/>
    <w:rsid w:val="00C5401B"/>
    <w:rsid w:val="00CA3476"/>
    <w:rsid w:val="00CC017C"/>
    <w:rsid w:val="00CE6541"/>
    <w:rsid w:val="00D76540"/>
    <w:rsid w:val="00E40311"/>
    <w:rsid w:val="00E72984"/>
    <w:rsid w:val="00EC4172"/>
    <w:rsid w:val="00F353A6"/>
    <w:rsid w:val="00F65A85"/>
    <w:rsid w:val="00F92B36"/>
    <w:rsid w:val="00FA180A"/>
    <w:rsid w:val="00FB16E7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70DAADD"/>
  <w15:chartTrackingRefBased/>
  <w15:docId w15:val="{25A21100-A81A-421A-A58B-F91C7382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2019-02-01T03:12:00Z</cp:lastPrinted>
  <dcterms:created xsi:type="dcterms:W3CDTF">2019-10-09T20:31:00Z</dcterms:created>
  <dcterms:modified xsi:type="dcterms:W3CDTF">2019-10-09T20:31:00Z</dcterms:modified>
</cp:coreProperties>
</file>