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2CA" w:rsidRPr="00233B44" w:rsidRDefault="00233B44" w:rsidP="00D277BB">
      <w:pPr>
        <w:spacing w:after="0" w:line="240" w:lineRule="auto"/>
        <w:rPr>
          <w:rFonts w:ascii="Proxima Nova Rg" w:hAnsi="Proxima Nova Rg"/>
          <w:b/>
          <w:color w:val="1F3864" w:themeColor="accent5" w:themeShade="80"/>
          <w:sz w:val="28"/>
          <w:szCs w:val="28"/>
        </w:rPr>
      </w:pPr>
      <w:r w:rsidRPr="002B4235">
        <w:rPr>
          <w:rFonts w:ascii="Calibri" w:eastAsia="Times New Roman" w:hAnsi="Calibri" w:cs="Times New Roman"/>
          <w:b/>
          <w:noProof/>
          <w:color w:val="2F5496" w:themeColor="accent5" w:themeShade="BF"/>
          <w:lang w:eastAsia="es-MX"/>
        </w:rPr>
        <w:drawing>
          <wp:anchor distT="0" distB="0" distL="114300" distR="114300" simplePos="0" relativeHeight="251659264" behindDoc="1" locked="0" layoutInCell="1" allowOverlap="1" wp14:anchorId="2BF1B964" wp14:editId="7361EA59">
            <wp:simplePos x="0" y="0"/>
            <wp:positionH relativeFrom="column">
              <wp:posOffset>3524250</wp:posOffset>
            </wp:positionH>
            <wp:positionV relativeFrom="paragraph">
              <wp:posOffset>0</wp:posOffset>
            </wp:positionV>
            <wp:extent cx="1542415" cy="463550"/>
            <wp:effectExtent l="0" t="0" r="635" b="0"/>
            <wp:wrapTight wrapText="bothSides">
              <wp:wrapPolygon edited="0">
                <wp:start x="0" y="0"/>
                <wp:lineTo x="0" y="20416"/>
                <wp:lineTo x="21342" y="20416"/>
                <wp:lineTo x="2134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2415" cy="463550"/>
                    </a:xfrm>
                    <a:prstGeom prst="rect">
                      <a:avLst/>
                    </a:prstGeom>
                    <a:noFill/>
                  </pic:spPr>
                </pic:pic>
              </a:graphicData>
            </a:graphic>
            <wp14:sizeRelH relativeFrom="page">
              <wp14:pctWidth>0</wp14:pctWidth>
            </wp14:sizeRelH>
            <wp14:sizeRelV relativeFrom="page">
              <wp14:pctHeight>0</wp14:pctHeight>
            </wp14:sizeRelV>
          </wp:anchor>
        </w:drawing>
      </w:r>
      <w:r w:rsidR="00D31793">
        <w:rPr>
          <w:rFonts w:ascii="Proxima Nova Rg" w:hAnsi="Proxima Nova Rg"/>
          <w:b/>
          <w:color w:val="1F3864" w:themeColor="accent5" w:themeShade="80"/>
          <w:sz w:val="28"/>
          <w:szCs w:val="28"/>
        </w:rPr>
        <w:t>Oficialía Mayor</w:t>
      </w:r>
    </w:p>
    <w:p w:rsidR="00233B44" w:rsidRPr="00233B44" w:rsidRDefault="00233B44" w:rsidP="00D277BB">
      <w:pPr>
        <w:pBdr>
          <w:bottom w:val="single" w:sz="12" w:space="1" w:color="auto"/>
        </w:pBdr>
        <w:spacing w:after="0" w:line="240" w:lineRule="auto"/>
        <w:rPr>
          <w:rFonts w:ascii="Proxima Nova Rg" w:hAnsi="Proxima Nova Rg"/>
          <w:color w:val="1F3864" w:themeColor="accent5" w:themeShade="80"/>
          <w:sz w:val="24"/>
          <w:szCs w:val="24"/>
        </w:rPr>
      </w:pPr>
    </w:p>
    <w:p w:rsidR="00D277BB" w:rsidRPr="00C76630" w:rsidRDefault="00D277BB">
      <w:pPr>
        <w:rPr>
          <w:rFonts w:ascii="Proxima Nova Rg" w:hAnsi="Proxima Nova Rg"/>
          <w:color w:val="3B3838" w:themeColor="background2" w:themeShade="40"/>
        </w:rPr>
      </w:pPr>
    </w:p>
    <w:p w:rsidR="00D277BB" w:rsidRPr="00C76630" w:rsidRDefault="00D277BB">
      <w:pPr>
        <w:rPr>
          <w:rFonts w:ascii="Proxima Nova Rg" w:hAnsi="Proxima Nova Rg"/>
          <w:color w:val="3B3838" w:themeColor="background2" w:themeShade="40"/>
        </w:rPr>
      </w:pPr>
    </w:p>
    <w:p w:rsidR="000D3654" w:rsidRPr="00C76630" w:rsidRDefault="00D3387F" w:rsidP="00D277BB">
      <w:pPr>
        <w:jc w:val="center"/>
        <w:rPr>
          <w:rFonts w:ascii="Proxima Nova Rg" w:hAnsi="Proxima Nova Rg"/>
          <w:b/>
          <w:color w:val="3B3838" w:themeColor="background2" w:themeShade="40"/>
        </w:rPr>
      </w:pPr>
      <w:r>
        <w:rPr>
          <w:rFonts w:ascii="Proxima Nova Rg" w:hAnsi="Proxima Nova Rg"/>
          <w:b/>
          <w:color w:val="3B3838" w:themeColor="background2" w:themeShade="40"/>
        </w:rPr>
        <w:t xml:space="preserve">AMPLIACIÓN DE </w:t>
      </w:r>
      <w:r w:rsidR="000D3654" w:rsidRPr="00C76630">
        <w:rPr>
          <w:rFonts w:ascii="Proxima Nova Rg" w:hAnsi="Proxima Nova Rg"/>
          <w:b/>
          <w:color w:val="3B3838" w:themeColor="background2" w:themeShade="40"/>
        </w:rPr>
        <w:t>CONVOCATORIA INTERNA Y EXTERNA</w:t>
      </w:r>
    </w:p>
    <w:p w:rsidR="000D3654" w:rsidRPr="00C76630" w:rsidRDefault="009227BE" w:rsidP="00D277BB">
      <w:pPr>
        <w:jc w:val="center"/>
        <w:rPr>
          <w:rFonts w:ascii="Proxima Nova Rg" w:hAnsi="Proxima Nova Rg"/>
          <w:color w:val="3B3838" w:themeColor="background2" w:themeShade="40"/>
        </w:rPr>
      </w:pPr>
      <w:r>
        <w:rPr>
          <w:rFonts w:ascii="Proxima Nova Rg" w:hAnsi="Proxima Nova Rg"/>
          <w:color w:val="3B3838" w:themeColor="background2" w:themeShade="40"/>
        </w:rPr>
        <w:t xml:space="preserve">FOLIO: </w:t>
      </w:r>
      <w:r w:rsidRPr="00F5222A">
        <w:t>SCC/</w:t>
      </w:r>
      <w:r w:rsidR="004F4B00" w:rsidRPr="00F5222A">
        <w:t>004</w:t>
      </w:r>
      <w:r w:rsidR="008C5296" w:rsidRPr="00F5222A">
        <w:t>/2023</w:t>
      </w:r>
      <w:bookmarkStart w:id="0" w:name="_GoBack"/>
      <w:bookmarkEnd w:id="0"/>
    </w:p>
    <w:p w:rsidR="000D3654" w:rsidRPr="00C76630" w:rsidRDefault="002832CA" w:rsidP="007E4C21">
      <w:pPr>
        <w:jc w:val="both"/>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La OFICIALÍA MAYOR</w:t>
      </w:r>
      <w:r w:rsidR="006B25C8">
        <w:rPr>
          <w:rFonts w:ascii="Proxima Nova Rg" w:hAnsi="Proxima Nova Rg"/>
          <w:color w:val="3B3838" w:themeColor="background2" w:themeShade="40"/>
          <w:sz w:val="18"/>
          <w:szCs w:val="18"/>
        </w:rPr>
        <w:t>,</w:t>
      </w:r>
      <w:r w:rsidR="000D3654" w:rsidRPr="00C76630">
        <w:rPr>
          <w:rFonts w:ascii="Proxima Nova Rg" w:hAnsi="Proxima Nova Rg"/>
          <w:color w:val="3B3838" w:themeColor="background2" w:themeShade="40"/>
          <w:sz w:val="18"/>
          <w:szCs w:val="18"/>
        </w:rPr>
        <w:t xml:space="preserve"> convoca a la ciudadanía a participar p</w:t>
      </w:r>
      <w:r w:rsidR="00350E97">
        <w:rPr>
          <w:rFonts w:ascii="Proxima Nova Rg" w:hAnsi="Proxima Nova Rg"/>
          <w:color w:val="3B3838" w:themeColor="background2" w:themeShade="40"/>
          <w:sz w:val="18"/>
          <w:szCs w:val="18"/>
        </w:rPr>
        <w:t>ara ocupar 4</w:t>
      </w:r>
      <w:r w:rsidR="00437342">
        <w:rPr>
          <w:rFonts w:ascii="Proxima Nova Rg" w:hAnsi="Proxima Nova Rg"/>
          <w:color w:val="3B3838" w:themeColor="background2" w:themeShade="40"/>
          <w:sz w:val="18"/>
          <w:szCs w:val="18"/>
        </w:rPr>
        <w:t xml:space="preserve"> plaza (s) vacante </w:t>
      </w:r>
      <w:r w:rsidR="000D3654" w:rsidRPr="00C76630">
        <w:rPr>
          <w:rFonts w:ascii="Proxima Nova Rg" w:hAnsi="Proxima Nova Rg"/>
          <w:color w:val="3B3838" w:themeColor="background2" w:themeShade="40"/>
          <w:sz w:val="18"/>
          <w:szCs w:val="18"/>
        </w:rPr>
        <w:t>(s) con una percepción m</w:t>
      </w:r>
      <w:r w:rsidR="00350E97">
        <w:rPr>
          <w:rFonts w:ascii="Proxima Nova Rg" w:hAnsi="Proxima Nova Rg"/>
          <w:color w:val="3B3838" w:themeColor="background2" w:themeShade="40"/>
          <w:sz w:val="18"/>
          <w:szCs w:val="18"/>
        </w:rPr>
        <w:t>ensual bruta de $</w:t>
      </w:r>
      <w:r w:rsidR="00DB58FB">
        <w:rPr>
          <w:rFonts w:ascii="Proxima Nova Rg" w:hAnsi="Proxima Nova Rg"/>
          <w:b/>
          <w:bCs/>
          <w:color w:val="3B3838" w:themeColor="background2" w:themeShade="40"/>
          <w:sz w:val="18"/>
          <w:szCs w:val="18"/>
        </w:rPr>
        <w:t>19,263.90,</w:t>
      </w:r>
      <w:r w:rsidR="000D3654" w:rsidRPr="00C76630">
        <w:rPr>
          <w:rFonts w:ascii="Proxima Nova Rg" w:hAnsi="Proxima Nova Rg"/>
          <w:color w:val="3B3838" w:themeColor="background2" w:themeShade="40"/>
          <w:sz w:val="18"/>
          <w:szCs w:val="18"/>
        </w:rPr>
        <w:t xml:space="preserve"> desempeñándose como JUEZ CÍVICO, adscrita a la SECRETARÍA DE AYUNTAMIENTO, en el municipio de Celaya, Guanajuato.</w:t>
      </w:r>
    </w:p>
    <w:p w:rsidR="009563E4" w:rsidRPr="00C76630" w:rsidRDefault="009563E4">
      <w:pPr>
        <w:rPr>
          <w:color w:val="3B3838" w:themeColor="background2" w:themeShade="40"/>
          <w:sz w:val="18"/>
          <w:szCs w:val="18"/>
        </w:rPr>
      </w:pPr>
    </w:p>
    <w:tbl>
      <w:tblPr>
        <w:tblStyle w:val="Tablanormal1"/>
        <w:tblW w:w="0" w:type="auto"/>
        <w:tblLayout w:type="fixed"/>
        <w:tblLook w:val="04A0" w:firstRow="1" w:lastRow="0" w:firstColumn="1" w:lastColumn="0" w:noHBand="0" w:noVBand="1"/>
      </w:tblPr>
      <w:tblGrid>
        <w:gridCol w:w="8828"/>
      </w:tblGrid>
      <w:tr w:rsidR="00C76630" w:rsidRPr="00C76630" w:rsidTr="00226E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A263DB" w:rsidRDefault="00A263DB" w:rsidP="009563E4">
            <w:pPr>
              <w:jc w:val="center"/>
              <w:rPr>
                <w:rFonts w:ascii="Proxima Nova Rg" w:hAnsi="Proxima Nova Rg"/>
                <w:color w:val="3B3838" w:themeColor="background2" w:themeShade="40"/>
                <w:sz w:val="18"/>
                <w:szCs w:val="18"/>
              </w:rPr>
            </w:pPr>
          </w:p>
          <w:p w:rsidR="009563E4" w:rsidRPr="008C5296" w:rsidRDefault="009563E4" w:rsidP="009563E4">
            <w:pPr>
              <w:jc w:val="center"/>
              <w:rPr>
                <w:rFonts w:ascii="Proxima Nova Rg" w:hAnsi="Proxima Nova Rg"/>
                <w:color w:val="3B3838" w:themeColor="background2" w:themeShade="40"/>
              </w:rPr>
            </w:pPr>
            <w:r w:rsidRPr="008C5296">
              <w:rPr>
                <w:rFonts w:ascii="Proxima Nova Rg" w:hAnsi="Proxima Nova Rg"/>
                <w:color w:val="3B3838" w:themeColor="background2" w:themeShade="40"/>
              </w:rPr>
              <w:t>PRINCIPALES FUNCIONES DEL PUESTO</w:t>
            </w:r>
          </w:p>
          <w:p w:rsidR="009563E4" w:rsidRPr="00C76630" w:rsidRDefault="009563E4">
            <w:pPr>
              <w:rPr>
                <w:rFonts w:ascii="Proxima Nova Rg" w:hAnsi="Proxima Nova Rg"/>
                <w:color w:val="3B3838" w:themeColor="background2" w:themeShade="40"/>
                <w:sz w:val="18"/>
                <w:szCs w:val="18"/>
              </w:rPr>
            </w:pPr>
          </w:p>
        </w:tc>
      </w:tr>
    </w:tbl>
    <w:p w:rsidR="009563E4" w:rsidRPr="00C76630" w:rsidRDefault="009563E4">
      <w:pPr>
        <w:rPr>
          <w:color w:val="3B3838" w:themeColor="background2" w:themeShade="40"/>
          <w:sz w:val="18"/>
          <w:szCs w:val="18"/>
        </w:rPr>
      </w:pPr>
    </w:p>
    <w:tbl>
      <w:tblPr>
        <w:tblStyle w:val="Tablanormal1"/>
        <w:tblW w:w="0" w:type="auto"/>
        <w:tblLook w:val="04A0" w:firstRow="1" w:lastRow="0" w:firstColumn="1" w:lastColumn="0" w:noHBand="0" w:noVBand="1"/>
      </w:tblPr>
      <w:tblGrid>
        <w:gridCol w:w="8828"/>
      </w:tblGrid>
      <w:tr w:rsidR="00C76630" w:rsidRPr="00C76630" w:rsidTr="00956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Conocer de las infracciones en materia de Justicia Cívica y resolver la situación jurídica de las personas probables infractoras.</w:t>
            </w:r>
          </w:p>
        </w:tc>
      </w:tr>
      <w:tr w:rsidR="00C76630" w:rsidRPr="00C76630" w:rsidTr="0095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Ordenar o autorizar el ingreso de las personas detenidas, al Centro de Detención Municipal, motivada en la comisión de una infracción, o a solicitud fundada de autoridad competente, así como ordenar</w:t>
            </w:r>
          </w:p>
        </w:tc>
      </w:tr>
      <w:tr w:rsidR="00C76630" w:rsidRPr="00C76630" w:rsidTr="009563E4">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Ordenar o autorizar la salida de las personas detenidas en el Centro de Detención Municipal una vez concluido el procedimiento que originó su ingreso.</w:t>
            </w:r>
          </w:p>
        </w:tc>
      </w:tr>
      <w:tr w:rsidR="00C76630" w:rsidRPr="00C76630" w:rsidTr="0095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Verificar que se realicen dictámenes médicos de las personas detenidas con motivo de la comisión de una infracción.</w:t>
            </w:r>
          </w:p>
        </w:tc>
      </w:tr>
      <w:tr w:rsidR="00C76630" w:rsidRPr="00C76630" w:rsidTr="009563E4">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Ordenar atención médica a personas que se encuentren bajo custodia en las áreas de reclusión  preventiva.</w:t>
            </w:r>
          </w:p>
        </w:tc>
      </w:tr>
      <w:tr w:rsidR="00C76630" w:rsidRPr="00C76630" w:rsidTr="0095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277BB" w:rsidRPr="00C76630" w:rsidRDefault="00D277BB">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Llevar el control de los expedientes relativos a los asuntos de los que conozca.</w:t>
            </w:r>
          </w:p>
        </w:tc>
      </w:tr>
      <w:tr w:rsidR="00C76630" w:rsidRPr="00C76630" w:rsidTr="009563E4">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D277BB">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Integrar y mantener actualizado el Sistema de Información de Justicia Cívica.</w:t>
            </w:r>
          </w:p>
        </w:tc>
      </w:tr>
      <w:tr w:rsidR="00C76630" w:rsidRPr="00C76630" w:rsidTr="0095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D3654" w:rsidRPr="00C76630" w:rsidRDefault="00D277BB">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Autorizar la devolución de los objetos y valores propiedad de las personas detenidas.</w:t>
            </w:r>
          </w:p>
        </w:tc>
      </w:tr>
      <w:tr w:rsidR="00C76630" w:rsidRPr="00C76630" w:rsidTr="009563E4">
        <w:tc>
          <w:tcPr>
            <w:cnfStyle w:val="001000000000" w:firstRow="0" w:lastRow="0" w:firstColumn="1" w:lastColumn="0" w:oddVBand="0" w:evenVBand="0" w:oddHBand="0" w:evenHBand="0" w:firstRowFirstColumn="0" w:firstRowLastColumn="0" w:lastRowFirstColumn="0" w:lastRowLastColumn="0"/>
            <w:tcW w:w="8828" w:type="dxa"/>
          </w:tcPr>
          <w:p w:rsidR="00D277BB" w:rsidRPr="00C76630" w:rsidRDefault="00D277BB">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Comisionar al personal adscrito al Juzgado Cívico para realizar notificaciones y diligencias.</w:t>
            </w:r>
          </w:p>
        </w:tc>
      </w:tr>
      <w:tr w:rsidR="00C76630" w:rsidRPr="00C76630" w:rsidTr="0095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F2608C" w:rsidRPr="00C76630" w:rsidRDefault="00F2608C">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Invitar a las partes a resolver su conflicto a través de la mediación o conciliación.</w:t>
            </w:r>
          </w:p>
        </w:tc>
      </w:tr>
      <w:tr w:rsidR="00C76630" w:rsidRPr="00C76630" w:rsidTr="009563E4">
        <w:tc>
          <w:tcPr>
            <w:cnfStyle w:val="001000000000" w:firstRow="0" w:lastRow="0" w:firstColumn="1" w:lastColumn="0" w:oddVBand="0" w:evenVBand="0" w:oddHBand="0" w:evenHBand="0" w:firstRowFirstColumn="0" w:firstRowLastColumn="0" w:lastRowFirstColumn="0" w:lastRowLastColumn="0"/>
            <w:tcW w:w="8828" w:type="dxa"/>
          </w:tcPr>
          <w:p w:rsidR="00D277BB" w:rsidRPr="00C76630" w:rsidRDefault="00D277BB">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Aprobar convenios de mediación y elevarlos a cosa juzgada.</w:t>
            </w:r>
          </w:p>
        </w:tc>
      </w:tr>
      <w:tr w:rsidR="00C76630" w:rsidRPr="00C76630" w:rsidTr="0095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277BB" w:rsidRPr="00C76630" w:rsidRDefault="00D277BB">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Dirigir administrativamente las labores del Juzgado Cívico.</w:t>
            </w:r>
          </w:p>
        </w:tc>
      </w:tr>
      <w:tr w:rsidR="00C76630" w:rsidRPr="00C76630" w:rsidTr="009563E4">
        <w:tc>
          <w:tcPr>
            <w:cnfStyle w:val="001000000000" w:firstRow="0" w:lastRow="0" w:firstColumn="1" w:lastColumn="0" w:oddVBand="0" w:evenVBand="0" w:oddHBand="0" w:evenHBand="0" w:firstRowFirstColumn="0" w:firstRowLastColumn="0" w:lastRowFirstColumn="0" w:lastRowLastColumn="0"/>
            <w:tcW w:w="8828" w:type="dxa"/>
          </w:tcPr>
          <w:p w:rsidR="00D277BB" w:rsidRPr="00C76630" w:rsidRDefault="00D277BB">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Garantizar que se respeten los derechos humanos de toda persona.</w:t>
            </w:r>
          </w:p>
        </w:tc>
      </w:tr>
      <w:tr w:rsidR="00C76630" w:rsidRPr="00C76630" w:rsidTr="0095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277BB" w:rsidRPr="00C76630" w:rsidRDefault="00D277BB">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Promover la cultura cívica y el respeto vecinal</w:t>
            </w:r>
          </w:p>
        </w:tc>
      </w:tr>
      <w:tr w:rsidR="00C76630" w:rsidRPr="00C76630" w:rsidTr="009563E4">
        <w:tc>
          <w:tcPr>
            <w:cnfStyle w:val="001000000000" w:firstRow="0" w:lastRow="0" w:firstColumn="1" w:lastColumn="0" w:oddVBand="0" w:evenVBand="0" w:oddHBand="0" w:evenHBand="0" w:firstRowFirstColumn="0" w:firstRowLastColumn="0" w:lastRowFirstColumn="0" w:lastRowLastColumn="0"/>
            <w:tcW w:w="8828" w:type="dxa"/>
          </w:tcPr>
          <w:p w:rsidR="00D277BB" w:rsidRPr="00C76630" w:rsidRDefault="00D277BB">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Conocer de asuntos de su competencia fuera de la sede del Juzgado Cívico a través de jornadas de justicia itinerante.</w:t>
            </w:r>
          </w:p>
        </w:tc>
      </w:tr>
      <w:tr w:rsidR="00C76630" w:rsidRPr="00C76630" w:rsidTr="0095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277BB" w:rsidRPr="00C76630" w:rsidRDefault="00D277BB">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Imponer multas de apremio con el fin de hacer cumplir las resoluciones que emita.</w:t>
            </w:r>
          </w:p>
        </w:tc>
      </w:tr>
      <w:tr w:rsidR="00C76630" w:rsidRPr="00C76630" w:rsidTr="009563E4">
        <w:tc>
          <w:tcPr>
            <w:cnfStyle w:val="001000000000" w:firstRow="0" w:lastRow="0" w:firstColumn="1" w:lastColumn="0" w:oddVBand="0" w:evenVBand="0" w:oddHBand="0" w:evenHBand="0" w:firstRowFirstColumn="0" w:firstRowLastColumn="0" w:lastRowFirstColumn="0" w:lastRowLastColumn="0"/>
            <w:tcW w:w="8828" w:type="dxa"/>
          </w:tcPr>
          <w:p w:rsidR="00F2608C" w:rsidRPr="00C76630" w:rsidRDefault="00F2608C">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Solicitar el auxilio de la fuerza pública para cumplir con su función, en sede o fuera de ella;</w:t>
            </w:r>
          </w:p>
        </w:tc>
      </w:tr>
      <w:tr w:rsidR="00C76630" w:rsidRPr="00C76630" w:rsidTr="0095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F2608C" w:rsidRPr="00C76630" w:rsidRDefault="00F2608C">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Solicitar datos, informes o documentos relacionados con asuntos de su competencia.</w:t>
            </w:r>
          </w:p>
        </w:tc>
      </w:tr>
      <w:tr w:rsidR="00C76630" w:rsidRPr="00C76630" w:rsidTr="009563E4">
        <w:tc>
          <w:tcPr>
            <w:cnfStyle w:val="001000000000" w:firstRow="0" w:lastRow="0" w:firstColumn="1" w:lastColumn="0" w:oddVBand="0" w:evenVBand="0" w:oddHBand="0" w:evenHBand="0" w:firstRowFirstColumn="0" w:firstRowLastColumn="0" w:lastRowFirstColumn="0" w:lastRowLastColumn="0"/>
            <w:tcW w:w="8828" w:type="dxa"/>
          </w:tcPr>
          <w:p w:rsidR="00F2608C" w:rsidRPr="00C76630" w:rsidRDefault="00F2608C">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Ordenar la realización de dictámenes psicosociales a las personas probables infractoras.</w:t>
            </w:r>
          </w:p>
        </w:tc>
      </w:tr>
      <w:tr w:rsidR="00C76630" w:rsidRPr="00C76630" w:rsidTr="0095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F2608C" w:rsidRPr="00C76630" w:rsidRDefault="00F2608C">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Entregar informes mensuales a su jefe (a) inmediato (a) de los asuntos tratados.</w:t>
            </w:r>
          </w:p>
        </w:tc>
      </w:tr>
      <w:tr w:rsidR="00C76630" w:rsidRPr="00C76630" w:rsidTr="009563E4">
        <w:tc>
          <w:tcPr>
            <w:cnfStyle w:val="001000000000" w:firstRow="0" w:lastRow="0" w:firstColumn="1" w:lastColumn="0" w:oddVBand="0" w:evenVBand="0" w:oddHBand="0" w:evenHBand="0" w:firstRowFirstColumn="0" w:firstRowLastColumn="0" w:lastRowFirstColumn="0" w:lastRowLastColumn="0"/>
            <w:tcW w:w="8828" w:type="dxa"/>
          </w:tcPr>
          <w:p w:rsidR="009563E4" w:rsidRPr="00C76630" w:rsidRDefault="009563E4">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Imponer sanciones resulten procedentes.</w:t>
            </w:r>
          </w:p>
        </w:tc>
      </w:tr>
      <w:tr w:rsidR="00C76630" w:rsidRPr="00C76630" w:rsidTr="0095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563E4" w:rsidRPr="00C76630" w:rsidRDefault="009563E4">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Acordará la devolución de garantías retenidas a las personas infractoras.</w:t>
            </w:r>
          </w:p>
        </w:tc>
      </w:tr>
    </w:tbl>
    <w:p w:rsidR="000D3654" w:rsidRPr="00C76630" w:rsidRDefault="000D3654">
      <w:pPr>
        <w:rPr>
          <w:rFonts w:ascii="Proxima Nova Rg" w:hAnsi="Proxima Nova Rg"/>
          <w:color w:val="3B3838" w:themeColor="background2" w:themeShade="40"/>
          <w:sz w:val="18"/>
          <w:szCs w:val="18"/>
        </w:rPr>
      </w:pPr>
    </w:p>
    <w:p w:rsidR="00226EF1" w:rsidRPr="00C76630" w:rsidRDefault="00226EF1" w:rsidP="00474C72">
      <w:pPr>
        <w:jc w:val="center"/>
        <w:rPr>
          <w:rFonts w:ascii="Proxima Nova Rg" w:hAnsi="Proxima Nova Rg"/>
          <w:b/>
          <w:color w:val="3B3838" w:themeColor="background2" w:themeShade="40"/>
        </w:rPr>
      </w:pPr>
      <w:r w:rsidRPr="00C76630">
        <w:rPr>
          <w:rFonts w:ascii="Proxima Nova Rg" w:hAnsi="Proxima Nova Rg"/>
          <w:b/>
          <w:color w:val="3B3838" w:themeColor="background2" w:themeShade="40"/>
        </w:rPr>
        <w:t>PARA CONCURSAR DEBERÁN REUNIR LOS SIGUIENTES REQUISITOS:</w:t>
      </w:r>
    </w:p>
    <w:p w:rsidR="00226EF1" w:rsidRPr="00C76630" w:rsidRDefault="00226EF1" w:rsidP="00474C72">
      <w:pPr>
        <w:jc w:val="center"/>
        <w:rPr>
          <w:rFonts w:ascii="Proxima Nova Rg" w:hAnsi="Proxima Nova Rg"/>
          <w:b/>
          <w:color w:val="3B3838" w:themeColor="background2" w:themeShade="40"/>
        </w:rPr>
      </w:pPr>
    </w:p>
    <w:tbl>
      <w:tblPr>
        <w:tblStyle w:val="Tablanormal1"/>
        <w:tblW w:w="0" w:type="auto"/>
        <w:tblLook w:val="04A0" w:firstRow="1" w:lastRow="0" w:firstColumn="1" w:lastColumn="0" w:noHBand="0" w:noVBand="1"/>
      </w:tblPr>
      <w:tblGrid>
        <w:gridCol w:w="4414"/>
        <w:gridCol w:w="4414"/>
      </w:tblGrid>
      <w:tr w:rsidR="00C76630" w:rsidRPr="00C76630" w:rsidTr="00422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474C72" w:rsidP="007E4C21">
            <w:pPr>
              <w:rPr>
                <w:rFonts w:ascii="Proxima Nova Rg" w:hAnsi="Proxima Nova Rg"/>
                <w:b w:val="0"/>
                <w:bCs w:val="0"/>
                <w:color w:val="3B3838" w:themeColor="background2" w:themeShade="40"/>
                <w:sz w:val="18"/>
                <w:szCs w:val="18"/>
              </w:rPr>
            </w:pPr>
            <w:r w:rsidRPr="00C76630">
              <w:rPr>
                <w:rFonts w:ascii="Proxima Nova Rg" w:hAnsi="Proxima Nova Rg"/>
                <w:color w:val="3B3838" w:themeColor="background2" w:themeShade="40"/>
                <w:sz w:val="18"/>
                <w:szCs w:val="18"/>
              </w:rPr>
              <w:t xml:space="preserve">REQUISITOS </w:t>
            </w:r>
          </w:p>
        </w:tc>
        <w:tc>
          <w:tcPr>
            <w:tcW w:w="4414" w:type="dxa"/>
          </w:tcPr>
          <w:p w:rsidR="00226EF1" w:rsidRPr="00C76630" w:rsidRDefault="00226EF1" w:rsidP="007E4C21">
            <w:pPr>
              <w:cnfStyle w:val="100000000000" w:firstRow="1"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DOCUMENTOS REQUERIDOS</w:t>
            </w:r>
          </w:p>
        </w:tc>
      </w:tr>
      <w:tr w:rsidR="00C76630" w:rsidRPr="00C76630" w:rsidTr="00226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226EF1"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Tener nacionalidad mexicana</w:t>
            </w:r>
          </w:p>
        </w:tc>
        <w:tc>
          <w:tcPr>
            <w:tcW w:w="4414" w:type="dxa"/>
          </w:tcPr>
          <w:p w:rsidR="00226EF1" w:rsidRPr="00C76630" w:rsidRDefault="00A318D4" w:rsidP="007E4C21">
            <w:pPr>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Acta de nacimiento</w:t>
            </w:r>
          </w:p>
        </w:tc>
      </w:tr>
      <w:tr w:rsidR="00C76630" w:rsidRPr="00C76630" w:rsidTr="00226EF1">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226EF1"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Tener 25 años cumplidos</w:t>
            </w:r>
          </w:p>
        </w:tc>
        <w:tc>
          <w:tcPr>
            <w:tcW w:w="4414" w:type="dxa"/>
          </w:tcPr>
          <w:p w:rsidR="00226EF1" w:rsidRPr="00C76630" w:rsidRDefault="00A318D4" w:rsidP="007E4C21">
            <w:pPr>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Identificación Oficial Vigente</w:t>
            </w:r>
          </w:p>
        </w:tc>
      </w:tr>
      <w:tr w:rsidR="00C76630" w:rsidRPr="00C76630" w:rsidTr="00226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A318D4"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Escolaridad mínima requerida:</w:t>
            </w:r>
            <w:r w:rsidR="007D6DAB" w:rsidRPr="00C76630">
              <w:rPr>
                <w:rFonts w:ascii="Proxima Nova Rg" w:hAnsi="Proxima Nova Rg"/>
                <w:b w:val="0"/>
                <w:color w:val="3B3838" w:themeColor="background2" w:themeShade="40"/>
                <w:sz w:val="18"/>
                <w:szCs w:val="18"/>
              </w:rPr>
              <w:t xml:space="preserve"> </w:t>
            </w:r>
            <w:r w:rsidRPr="00C76630">
              <w:rPr>
                <w:rFonts w:ascii="Proxima Nova Rg" w:hAnsi="Proxima Nova Rg"/>
                <w:b w:val="0"/>
                <w:color w:val="3B3838" w:themeColor="background2" w:themeShade="40"/>
                <w:sz w:val="18"/>
                <w:szCs w:val="18"/>
              </w:rPr>
              <w:t>Licenciatura en Derecho</w:t>
            </w:r>
            <w:r w:rsidR="00776FC2">
              <w:rPr>
                <w:rFonts w:ascii="Proxima Nova Rg" w:hAnsi="Proxima Nova Rg"/>
                <w:b w:val="0"/>
                <w:color w:val="3B3838" w:themeColor="background2" w:themeShade="40"/>
                <w:sz w:val="18"/>
                <w:szCs w:val="18"/>
              </w:rPr>
              <w:t xml:space="preserve"> </w:t>
            </w:r>
            <w:r w:rsidR="002406C2">
              <w:rPr>
                <w:rFonts w:ascii="Proxima Nova Rg" w:hAnsi="Proxima Nova Rg"/>
                <w:b w:val="0"/>
                <w:color w:val="3B3838" w:themeColor="background2" w:themeShade="40"/>
                <w:sz w:val="18"/>
                <w:szCs w:val="18"/>
              </w:rPr>
              <w:t>(</w:t>
            </w:r>
            <w:r w:rsidR="00776FC2">
              <w:rPr>
                <w:rFonts w:ascii="Proxima Nova Rg" w:hAnsi="Proxima Nova Rg"/>
                <w:b w:val="0"/>
                <w:color w:val="3B3838" w:themeColor="background2" w:themeShade="40"/>
                <w:sz w:val="18"/>
                <w:szCs w:val="18"/>
              </w:rPr>
              <w:t>titulado</w:t>
            </w:r>
            <w:r w:rsidR="002406C2">
              <w:rPr>
                <w:rFonts w:ascii="Proxima Nova Rg" w:hAnsi="Proxima Nova Rg"/>
                <w:b w:val="0"/>
                <w:color w:val="3B3838" w:themeColor="background2" w:themeShade="40"/>
                <w:sz w:val="18"/>
                <w:szCs w:val="18"/>
              </w:rPr>
              <w:t>)</w:t>
            </w:r>
          </w:p>
        </w:tc>
        <w:tc>
          <w:tcPr>
            <w:tcW w:w="4414" w:type="dxa"/>
          </w:tcPr>
          <w:p w:rsidR="00226EF1" w:rsidRPr="00C76630" w:rsidRDefault="00A318D4" w:rsidP="007E4C21">
            <w:pPr>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Cédula profesional</w:t>
            </w:r>
          </w:p>
        </w:tc>
      </w:tr>
      <w:tr w:rsidR="00C76630" w:rsidRPr="00C76630" w:rsidTr="00226EF1">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A318D4"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 xml:space="preserve">Experiencia laboral: </w:t>
            </w:r>
            <w:r w:rsidR="00474C72" w:rsidRPr="00C76630">
              <w:rPr>
                <w:rFonts w:ascii="Proxima Nova Rg" w:hAnsi="Proxima Nova Rg"/>
                <w:b w:val="0"/>
                <w:color w:val="3B3838" w:themeColor="background2" w:themeShade="40"/>
                <w:sz w:val="18"/>
                <w:szCs w:val="18"/>
              </w:rPr>
              <w:t>3 años de experiencia profesional</w:t>
            </w:r>
            <w:r w:rsidR="00776FC2">
              <w:rPr>
                <w:rFonts w:ascii="Proxima Nova Rg" w:hAnsi="Proxima Nova Rg"/>
                <w:b w:val="0"/>
                <w:color w:val="3B3838" w:themeColor="background2" w:themeShade="40"/>
                <w:sz w:val="18"/>
                <w:szCs w:val="18"/>
              </w:rPr>
              <w:t xml:space="preserve"> </w:t>
            </w:r>
            <w:r w:rsidR="002406C2">
              <w:rPr>
                <w:rFonts w:ascii="Proxima Nova Rg" w:hAnsi="Proxima Nova Rg"/>
                <w:b w:val="0"/>
                <w:color w:val="3B3838" w:themeColor="background2" w:themeShade="40"/>
                <w:sz w:val="18"/>
                <w:szCs w:val="18"/>
              </w:rPr>
              <w:t>comprobable</w:t>
            </w:r>
          </w:p>
        </w:tc>
        <w:tc>
          <w:tcPr>
            <w:tcW w:w="4414" w:type="dxa"/>
          </w:tcPr>
          <w:p w:rsidR="00226EF1" w:rsidRPr="00C76630" w:rsidRDefault="007D6DAB" w:rsidP="007E4C21">
            <w:pPr>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Currí</w:t>
            </w:r>
            <w:r w:rsidR="00A318D4" w:rsidRPr="00C76630">
              <w:rPr>
                <w:rFonts w:ascii="Proxima Nova Rg" w:hAnsi="Proxima Nova Rg"/>
                <w:color w:val="3B3838" w:themeColor="background2" w:themeShade="40"/>
                <w:sz w:val="18"/>
                <w:szCs w:val="18"/>
              </w:rPr>
              <w:t>culum Vitae</w:t>
            </w:r>
          </w:p>
        </w:tc>
      </w:tr>
      <w:tr w:rsidR="00C76630" w:rsidRPr="00C76630" w:rsidTr="00226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CA05DE" w:rsidP="00E2626D">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 xml:space="preserve">Contar con conocimientos en materia </w:t>
            </w:r>
            <w:r w:rsidR="00E2626D">
              <w:rPr>
                <w:rFonts w:ascii="Proxima Nova Rg" w:hAnsi="Proxima Nova Rg"/>
                <w:b w:val="0"/>
                <w:color w:val="3B3838" w:themeColor="background2" w:themeShade="40"/>
                <w:sz w:val="18"/>
                <w:szCs w:val="18"/>
              </w:rPr>
              <w:t xml:space="preserve">judicial, </w:t>
            </w:r>
            <w:r>
              <w:rPr>
                <w:rFonts w:ascii="Proxima Nova Rg" w:hAnsi="Proxima Nova Rg"/>
                <w:b w:val="0"/>
                <w:color w:val="3B3838" w:themeColor="background2" w:themeShade="40"/>
                <w:sz w:val="18"/>
                <w:szCs w:val="18"/>
              </w:rPr>
              <w:t>derechos humano</w:t>
            </w:r>
            <w:r w:rsidR="00E2626D">
              <w:rPr>
                <w:rFonts w:ascii="Proxima Nova Rg" w:hAnsi="Proxima Nova Rg"/>
                <w:b w:val="0"/>
                <w:color w:val="3B3838" w:themeColor="background2" w:themeShade="40"/>
                <w:sz w:val="18"/>
                <w:szCs w:val="18"/>
              </w:rPr>
              <w:t>s y medios alternos de solución de conflictos.</w:t>
            </w:r>
          </w:p>
        </w:tc>
        <w:tc>
          <w:tcPr>
            <w:tcW w:w="4414" w:type="dxa"/>
          </w:tcPr>
          <w:p w:rsidR="00226EF1" w:rsidRPr="00C76630" w:rsidRDefault="00CA05DE" w:rsidP="007E4C21">
            <w:pPr>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Documento que compruebe el conocimiento requerido. (Constancias, Diplomados, Certificados, Carta de recomendación de anteriores empleos)</w:t>
            </w:r>
          </w:p>
        </w:tc>
      </w:tr>
      <w:tr w:rsidR="00C76630" w:rsidRPr="00C76630" w:rsidTr="00226EF1">
        <w:tc>
          <w:tcPr>
            <w:cnfStyle w:val="001000000000" w:firstRow="0" w:lastRow="0" w:firstColumn="1" w:lastColumn="0" w:oddVBand="0" w:evenVBand="0" w:oddHBand="0" w:evenHBand="0" w:firstRowFirstColumn="0" w:firstRowLastColumn="0" w:lastRowFirstColumn="0" w:lastRowLastColumn="0"/>
            <w:tcW w:w="4414" w:type="dxa"/>
          </w:tcPr>
          <w:p w:rsidR="00226EF1" w:rsidRPr="00C76630" w:rsidRDefault="00E5427B" w:rsidP="00E5427B">
            <w:pPr>
              <w:rPr>
                <w:rFonts w:ascii="Proxima Nova Rg" w:hAnsi="Proxima Nova Rg"/>
                <w:b w:val="0"/>
                <w:color w:val="3B3838" w:themeColor="background2" w:themeShade="40"/>
                <w:sz w:val="18"/>
                <w:szCs w:val="18"/>
              </w:rPr>
            </w:pPr>
            <w:r>
              <w:rPr>
                <w:rFonts w:ascii="Proxima Nova Rg" w:hAnsi="Proxima Nova Rg"/>
                <w:b w:val="0"/>
                <w:color w:val="3B3838" w:themeColor="background2" w:themeShade="40"/>
                <w:sz w:val="18"/>
                <w:szCs w:val="18"/>
              </w:rPr>
              <w:t xml:space="preserve">No encontrarse suspendido o inhabilitado </w:t>
            </w:r>
            <w:r w:rsidR="00474C72" w:rsidRPr="00C76630">
              <w:rPr>
                <w:rFonts w:ascii="Proxima Nova Rg" w:hAnsi="Proxima Nova Rg"/>
                <w:b w:val="0"/>
                <w:color w:val="3B3838" w:themeColor="background2" w:themeShade="40"/>
                <w:sz w:val="18"/>
                <w:szCs w:val="18"/>
              </w:rPr>
              <w:t>para el desempeño de un cargo público</w:t>
            </w:r>
          </w:p>
        </w:tc>
        <w:tc>
          <w:tcPr>
            <w:tcW w:w="4414" w:type="dxa"/>
          </w:tcPr>
          <w:p w:rsidR="00226EF1" w:rsidRPr="00C76630" w:rsidRDefault="00474C72" w:rsidP="007E4C21">
            <w:pPr>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Carta de antecedentes disciplinarios de Secretaría de la Transparencia y Rendición de Cuentas</w:t>
            </w:r>
          </w:p>
        </w:tc>
      </w:tr>
      <w:tr w:rsidR="00C76630" w:rsidRPr="00C76630" w:rsidTr="00226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474C72" w:rsidRPr="00C76630" w:rsidRDefault="00474C72" w:rsidP="007E4C21">
            <w:pPr>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lastRenderedPageBreak/>
              <w:t>Ser seleccionado a través de concurso de oposición</w:t>
            </w:r>
          </w:p>
        </w:tc>
        <w:tc>
          <w:tcPr>
            <w:tcW w:w="4414" w:type="dxa"/>
          </w:tcPr>
          <w:p w:rsidR="00474C72" w:rsidRPr="00C76630" w:rsidRDefault="00474C72" w:rsidP="007E4C21">
            <w:pPr>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Realizar examen de oposición</w:t>
            </w:r>
          </w:p>
        </w:tc>
      </w:tr>
    </w:tbl>
    <w:p w:rsidR="007E4C21" w:rsidRPr="00C76630" w:rsidRDefault="007E4C21" w:rsidP="00D6698E">
      <w:pPr>
        <w:jc w:val="both"/>
        <w:rPr>
          <w:rFonts w:ascii="Proxima Nova Rg" w:hAnsi="Proxima Nova Rg"/>
          <w:color w:val="3B3838" w:themeColor="background2" w:themeShade="40"/>
          <w:sz w:val="18"/>
          <w:szCs w:val="18"/>
        </w:rPr>
      </w:pPr>
    </w:p>
    <w:p w:rsidR="00474C72" w:rsidRPr="00C76630" w:rsidRDefault="00474C72" w:rsidP="00D6698E">
      <w:pPr>
        <w:jc w:val="both"/>
        <w:rPr>
          <w:rFonts w:ascii="Proxima Nova Rg" w:hAnsi="Proxima Nova Rg"/>
          <w:b/>
          <w:color w:val="3B3838" w:themeColor="background2" w:themeShade="40"/>
          <w:sz w:val="18"/>
          <w:szCs w:val="18"/>
        </w:rPr>
      </w:pPr>
      <w:r w:rsidRPr="00C76630">
        <w:rPr>
          <w:rFonts w:ascii="Proxima Nova Rg" w:hAnsi="Proxima Nova Rg"/>
          <w:b/>
          <w:color w:val="3B3838" w:themeColor="background2" w:themeShade="40"/>
          <w:sz w:val="18"/>
          <w:szCs w:val="18"/>
        </w:rPr>
        <w:t xml:space="preserve">Es indispensable </w:t>
      </w:r>
      <w:r w:rsidR="00D6698E" w:rsidRPr="00C76630">
        <w:rPr>
          <w:rFonts w:ascii="Proxima Nova Rg" w:hAnsi="Proxima Nova Rg"/>
          <w:b/>
          <w:color w:val="3B3838" w:themeColor="background2" w:themeShade="40"/>
          <w:sz w:val="18"/>
          <w:szCs w:val="18"/>
        </w:rPr>
        <w:t xml:space="preserve">cubrir la totalidad de los </w:t>
      </w:r>
      <w:r w:rsidRPr="00C76630">
        <w:rPr>
          <w:rFonts w:ascii="Proxima Nova Rg" w:hAnsi="Proxima Nova Rg"/>
          <w:b/>
          <w:color w:val="3B3838" w:themeColor="background2" w:themeShade="40"/>
          <w:sz w:val="18"/>
          <w:szCs w:val="18"/>
        </w:rPr>
        <w:t>requisit</w:t>
      </w:r>
      <w:r w:rsidR="00D6698E" w:rsidRPr="00C76630">
        <w:rPr>
          <w:rFonts w:ascii="Proxima Nova Rg" w:hAnsi="Proxima Nova Rg"/>
          <w:b/>
          <w:color w:val="3B3838" w:themeColor="background2" w:themeShade="40"/>
          <w:sz w:val="18"/>
          <w:szCs w:val="18"/>
        </w:rPr>
        <w:t>os mencionados anteriormente, de lo contrario no se podrá hacer el registro para participar en la presente convocatoria.</w:t>
      </w:r>
    </w:p>
    <w:p w:rsidR="00D6698E" w:rsidRPr="00C76630" w:rsidRDefault="00D6698E" w:rsidP="00D6698E">
      <w:pPr>
        <w:jc w:val="both"/>
        <w:rPr>
          <w:rFonts w:ascii="Proxima Nova Rg" w:hAnsi="Proxima Nova Rg"/>
          <w:b/>
          <w:color w:val="3B3838" w:themeColor="background2" w:themeShade="40"/>
        </w:rPr>
      </w:pPr>
    </w:p>
    <w:p w:rsidR="00D6698E" w:rsidRPr="00C76630" w:rsidRDefault="00D6698E" w:rsidP="00D6698E">
      <w:pPr>
        <w:jc w:val="center"/>
        <w:rPr>
          <w:rFonts w:ascii="Proxima Nova Rg" w:hAnsi="Proxima Nova Rg"/>
          <w:b/>
          <w:color w:val="3B3838" w:themeColor="background2" w:themeShade="40"/>
        </w:rPr>
      </w:pPr>
      <w:r w:rsidRPr="00C76630">
        <w:rPr>
          <w:rFonts w:ascii="Proxima Nova Rg" w:hAnsi="Proxima Nova Rg"/>
          <w:b/>
          <w:color w:val="3B3838" w:themeColor="background2" w:themeShade="40"/>
        </w:rPr>
        <w:t>ETAPAS Y PROGRAMACIÓN DE PROCESO</w:t>
      </w:r>
    </w:p>
    <w:p w:rsidR="00D6698E" w:rsidRPr="008C5296" w:rsidRDefault="00D6698E" w:rsidP="00D6698E">
      <w:pPr>
        <w:jc w:val="both"/>
        <w:rPr>
          <w:rFonts w:ascii="Proxima Nova Rg" w:hAnsi="Proxima Nova Rg"/>
          <w:b/>
          <w:color w:val="3B3838" w:themeColor="background2" w:themeShade="40"/>
          <w:sz w:val="18"/>
          <w:szCs w:val="18"/>
        </w:rPr>
      </w:pPr>
      <w:r w:rsidRPr="00C76630">
        <w:rPr>
          <w:rFonts w:ascii="Proxima Nova Rg" w:hAnsi="Proxima Nova Rg"/>
          <w:b/>
          <w:color w:val="3B3838" w:themeColor="background2" w:themeShade="40"/>
          <w:sz w:val="18"/>
          <w:szCs w:val="18"/>
        </w:rPr>
        <w:t xml:space="preserve">Las etapas de Evaluación Técnica, Psicométrica y entrevista de validación de perfil, </w:t>
      </w:r>
      <w:r w:rsidR="005F7B61">
        <w:rPr>
          <w:rFonts w:ascii="Proxima Nova Rg" w:hAnsi="Proxima Nova Rg"/>
          <w:b/>
          <w:color w:val="3B3838" w:themeColor="background2" w:themeShade="40"/>
          <w:sz w:val="18"/>
          <w:szCs w:val="18"/>
        </w:rPr>
        <w:t>los días y horarios siguientes:</w:t>
      </w:r>
    </w:p>
    <w:tbl>
      <w:tblPr>
        <w:tblStyle w:val="Tablanormal1"/>
        <w:tblW w:w="0" w:type="auto"/>
        <w:tblLook w:val="04A0" w:firstRow="1" w:lastRow="0" w:firstColumn="1" w:lastColumn="0" w:noHBand="0" w:noVBand="1"/>
      </w:tblPr>
      <w:tblGrid>
        <w:gridCol w:w="2942"/>
        <w:gridCol w:w="2943"/>
        <w:gridCol w:w="2943"/>
      </w:tblGrid>
      <w:tr w:rsidR="00C76630" w:rsidRPr="00C76630" w:rsidTr="00D66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D6698E" w:rsidRPr="00C76630" w:rsidRDefault="00C51555" w:rsidP="00D6698E">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 xml:space="preserve">ETAPA </w:t>
            </w:r>
          </w:p>
        </w:tc>
        <w:tc>
          <w:tcPr>
            <w:tcW w:w="2943" w:type="dxa"/>
          </w:tcPr>
          <w:p w:rsidR="00D6698E" w:rsidRPr="00C76630" w:rsidRDefault="00C51555" w:rsidP="00D6698E">
            <w:pPr>
              <w:jc w:val="both"/>
              <w:cnfStyle w:val="100000000000" w:firstRow="1" w:lastRow="0" w:firstColumn="0" w:lastColumn="0" w:oddVBand="0" w:evenVBand="0" w:oddHBand="0" w:evenHBand="0" w:firstRowFirstColumn="0" w:firstRowLastColumn="0" w:lastRowFirstColumn="0" w:lastRowLastColumn="0"/>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 xml:space="preserve">FECHA </w:t>
            </w:r>
          </w:p>
        </w:tc>
        <w:tc>
          <w:tcPr>
            <w:tcW w:w="2943" w:type="dxa"/>
          </w:tcPr>
          <w:p w:rsidR="00D6698E" w:rsidRPr="00C76630" w:rsidRDefault="00C51555" w:rsidP="00D6698E">
            <w:pPr>
              <w:jc w:val="both"/>
              <w:cnfStyle w:val="100000000000" w:firstRow="1" w:lastRow="0" w:firstColumn="0" w:lastColumn="0" w:oddVBand="0" w:evenVBand="0" w:oddHBand="0" w:evenHBand="0" w:firstRowFirstColumn="0" w:firstRowLastColumn="0" w:lastRowFirstColumn="0" w:lastRowLastColumn="0"/>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HORA</w:t>
            </w:r>
          </w:p>
        </w:tc>
      </w:tr>
      <w:tr w:rsidR="00C76630" w:rsidRPr="00C76630" w:rsidTr="00D6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D6698E" w:rsidRPr="00C76630" w:rsidRDefault="00C51555" w:rsidP="00D6698E">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Registro de Candidatos aceptados</w:t>
            </w:r>
          </w:p>
        </w:tc>
        <w:tc>
          <w:tcPr>
            <w:tcW w:w="2943" w:type="dxa"/>
          </w:tcPr>
          <w:p w:rsidR="001D09C1" w:rsidRDefault="001D09C1" w:rsidP="00D6698E">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05 de junio de 2023</w:t>
            </w:r>
          </w:p>
          <w:p w:rsidR="00B776BD" w:rsidRPr="00C76630" w:rsidRDefault="001D09C1" w:rsidP="001D09C1">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06 de junio de 2023</w:t>
            </w:r>
          </w:p>
        </w:tc>
        <w:tc>
          <w:tcPr>
            <w:tcW w:w="2943" w:type="dxa"/>
          </w:tcPr>
          <w:p w:rsidR="00D6698E" w:rsidRPr="00C76630" w:rsidRDefault="00437394" w:rsidP="00D6698E">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Antes de presentar su evaluación.</w:t>
            </w:r>
          </w:p>
        </w:tc>
      </w:tr>
      <w:tr w:rsidR="00C76630" w:rsidRPr="00C76630" w:rsidTr="00D6698E">
        <w:tc>
          <w:tcPr>
            <w:cnfStyle w:val="001000000000" w:firstRow="0" w:lastRow="0" w:firstColumn="1" w:lastColumn="0" w:oddVBand="0" w:evenVBand="0" w:oddHBand="0" w:evenHBand="0" w:firstRowFirstColumn="0" w:firstRowLastColumn="0" w:lastRowFirstColumn="0" w:lastRowLastColumn="0"/>
            <w:tcW w:w="2942" w:type="dxa"/>
          </w:tcPr>
          <w:p w:rsidR="00D6698E" w:rsidRPr="00C76630" w:rsidRDefault="00C51555" w:rsidP="00D6698E">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Evaluación Técnica</w:t>
            </w:r>
          </w:p>
        </w:tc>
        <w:tc>
          <w:tcPr>
            <w:tcW w:w="2943" w:type="dxa"/>
          </w:tcPr>
          <w:p w:rsidR="00D6698E" w:rsidRDefault="001D09C1" w:rsidP="00D6698E">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05 de junio</w:t>
            </w:r>
            <w:r w:rsidR="006C110F">
              <w:rPr>
                <w:rFonts w:ascii="Proxima Nova Rg" w:hAnsi="Proxima Nova Rg"/>
                <w:color w:val="3B3838" w:themeColor="background2" w:themeShade="40"/>
                <w:sz w:val="18"/>
                <w:szCs w:val="18"/>
              </w:rPr>
              <w:t xml:space="preserve"> de 2023</w:t>
            </w:r>
          </w:p>
          <w:p w:rsidR="005F7B61" w:rsidRPr="00C76630" w:rsidRDefault="001D09C1" w:rsidP="00D6698E">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06 de junio</w:t>
            </w:r>
            <w:r w:rsidR="005F7B61">
              <w:rPr>
                <w:rFonts w:ascii="Proxima Nova Rg" w:hAnsi="Proxima Nova Rg"/>
                <w:color w:val="3B3838" w:themeColor="background2" w:themeShade="40"/>
                <w:sz w:val="18"/>
                <w:szCs w:val="18"/>
              </w:rPr>
              <w:t xml:space="preserve"> de 2023</w:t>
            </w:r>
          </w:p>
        </w:tc>
        <w:tc>
          <w:tcPr>
            <w:tcW w:w="2943" w:type="dxa"/>
          </w:tcPr>
          <w:p w:rsidR="00D6698E" w:rsidRPr="00C76630" w:rsidRDefault="005F7B61" w:rsidP="00D6698E">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Horario asignado en el correo de aceptación.</w:t>
            </w:r>
          </w:p>
        </w:tc>
      </w:tr>
      <w:tr w:rsidR="00C76630" w:rsidRPr="00C76630" w:rsidTr="00D6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D6698E" w:rsidRPr="00C76630" w:rsidRDefault="00C51555" w:rsidP="00D6698E">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Evaluación Psicométrica</w:t>
            </w:r>
          </w:p>
        </w:tc>
        <w:tc>
          <w:tcPr>
            <w:tcW w:w="2943" w:type="dxa"/>
          </w:tcPr>
          <w:p w:rsidR="00D6698E" w:rsidRDefault="001D09C1" w:rsidP="00D6698E">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05 de junio</w:t>
            </w:r>
            <w:r w:rsidR="006C110F">
              <w:rPr>
                <w:rFonts w:ascii="Proxima Nova Rg" w:hAnsi="Proxima Nova Rg"/>
                <w:color w:val="3B3838" w:themeColor="background2" w:themeShade="40"/>
                <w:sz w:val="18"/>
                <w:szCs w:val="18"/>
              </w:rPr>
              <w:t xml:space="preserve"> de 2023</w:t>
            </w:r>
          </w:p>
          <w:p w:rsidR="005F7B61" w:rsidRPr="00C76630" w:rsidRDefault="001D09C1" w:rsidP="00D6698E">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06 de junio</w:t>
            </w:r>
            <w:r w:rsidR="005F7B61">
              <w:rPr>
                <w:rFonts w:ascii="Proxima Nova Rg" w:hAnsi="Proxima Nova Rg"/>
                <w:color w:val="3B3838" w:themeColor="background2" w:themeShade="40"/>
                <w:sz w:val="18"/>
                <w:szCs w:val="18"/>
              </w:rPr>
              <w:t xml:space="preserve"> de 2023</w:t>
            </w:r>
          </w:p>
        </w:tc>
        <w:tc>
          <w:tcPr>
            <w:tcW w:w="2943" w:type="dxa"/>
          </w:tcPr>
          <w:p w:rsidR="00D6698E" w:rsidRPr="00C76630" w:rsidRDefault="00C51555" w:rsidP="006C110F">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 xml:space="preserve">Horario asignado </w:t>
            </w:r>
            <w:r w:rsidR="006C110F">
              <w:rPr>
                <w:rFonts w:ascii="Proxima Nova Rg" w:hAnsi="Proxima Nova Rg"/>
                <w:color w:val="3B3838" w:themeColor="background2" w:themeShade="40"/>
                <w:sz w:val="18"/>
                <w:szCs w:val="18"/>
              </w:rPr>
              <w:t>al término de</w:t>
            </w:r>
            <w:r w:rsidR="00507FE2">
              <w:rPr>
                <w:rFonts w:ascii="Proxima Nova Rg" w:hAnsi="Proxima Nova Rg"/>
                <w:color w:val="3B3838" w:themeColor="background2" w:themeShade="40"/>
                <w:sz w:val="18"/>
                <w:szCs w:val="18"/>
              </w:rPr>
              <w:t xml:space="preserve"> </w:t>
            </w:r>
            <w:r w:rsidR="006C110F">
              <w:rPr>
                <w:rFonts w:ascii="Proxima Nova Rg" w:hAnsi="Proxima Nova Rg"/>
                <w:color w:val="3B3838" w:themeColor="background2" w:themeShade="40"/>
                <w:sz w:val="18"/>
                <w:szCs w:val="18"/>
              </w:rPr>
              <w:t>l</w:t>
            </w:r>
            <w:r w:rsidR="00507FE2">
              <w:rPr>
                <w:rFonts w:ascii="Proxima Nova Rg" w:hAnsi="Proxima Nova Rg"/>
                <w:color w:val="3B3838" w:themeColor="background2" w:themeShade="40"/>
                <w:sz w:val="18"/>
                <w:szCs w:val="18"/>
              </w:rPr>
              <w:t>a evaluación técnica</w:t>
            </w:r>
          </w:p>
        </w:tc>
      </w:tr>
      <w:tr w:rsidR="00C76630" w:rsidRPr="00C76630" w:rsidTr="00D6698E">
        <w:tc>
          <w:tcPr>
            <w:cnfStyle w:val="001000000000" w:firstRow="0" w:lastRow="0" w:firstColumn="1" w:lastColumn="0" w:oddVBand="0" w:evenVBand="0" w:oddHBand="0" w:evenHBand="0" w:firstRowFirstColumn="0" w:firstRowLastColumn="0" w:lastRowFirstColumn="0" w:lastRowLastColumn="0"/>
            <w:tcW w:w="2942" w:type="dxa"/>
          </w:tcPr>
          <w:p w:rsidR="00D6698E" w:rsidRPr="00C76630" w:rsidRDefault="00C51555" w:rsidP="00D6698E">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Entrevista de validación de perfil</w:t>
            </w:r>
          </w:p>
        </w:tc>
        <w:tc>
          <w:tcPr>
            <w:tcW w:w="2943" w:type="dxa"/>
          </w:tcPr>
          <w:p w:rsidR="00D6698E" w:rsidRDefault="001D09C1" w:rsidP="00D6698E">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15</w:t>
            </w:r>
            <w:r w:rsidR="005F7B61">
              <w:rPr>
                <w:rFonts w:ascii="Proxima Nova Rg" w:hAnsi="Proxima Nova Rg"/>
                <w:color w:val="3B3838" w:themeColor="background2" w:themeShade="40"/>
                <w:sz w:val="18"/>
                <w:szCs w:val="18"/>
              </w:rPr>
              <w:t xml:space="preserve"> de junio</w:t>
            </w:r>
            <w:r w:rsidR="006C110F">
              <w:rPr>
                <w:rFonts w:ascii="Proxima Nova Rg" w:hAnsi="Proxima Nova Rg"/>
                <w:color w:val="3B3838" w:themeColor="background2" w:themeShade="40"/>
                <w:sz w:val="18"/>
                <w:szCs w:val="18"/>
              </w:rPr>
              <w:t xml:space="preserve"> de 2023</w:t>
            </w:r>
          </w:p>
          <w:p w:rsidR="00507FE2" w:rsidRPr="00C76630" w:rsidRDefault="001D09C1" w:rsidP="00D6698E">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16</w:t>
            </w:r>
            <w:r w:rsidR="00507FE2">
              <w:rPr>
                <w:rFonts w:ascii="Proxima Nova Rg" w:hAnsi="Proxima Nova Rg"/>
                <w:color w:val="3B3838" w:themeColor="background2" w:themeShade="40"/>
                <w:sz w:val="18"/>
                <w:szCs w:val="18"/>
              </w:rPr>
              <w:t xml:space="preserve"> de junio de 2023</w:t>
            </w:r>
          </w:p>
        </w:tc>
        <w:tc>
          <w:tcPr>
            <w:tcW w:w="2943" w:type="dxa"/>
          </w:tcPr>
          <w:p w:rsidR="00D6698E" w:rsidRPr="00C76630" w:rsidRDefault="005F7B61" w:rsidP="009B6EEC">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Horario notificado ví</w:t>
            </w:r>
            <w:r w:rsidR="009B6EEC">
              <w:rPr>
                <w:rFonts w:ascii="Proxima Nova Rg" w:hAnsi="Proxima Nova Rg"/>
                <w:color w:val="3B3838" w:themeColor="background2" w:themeShade="40"/>
                <w:sz w:val="18"/>
                <w:szCs w:val="18"/>
              </w:rPr>
              <w:t>a correo electrónico los días 13 de junio y 14</w:t>
            </w:r>
            <w:r>
              <w:rPr>
                <w:rFonts w:ascii="Proxima Nova Rg" w:hAnsi="Proxima Nova Rg"/>
                <w:color w:val="3B3838" w:themeColor="background2" w:themeShade="40"/>
                <w:sz w:val="18"/>
                <w:szCs w:val="18"/>
              </w:rPr>
              <w:t xml:space="preserve"> de junio de 2023</w:t>
            </w:r>
          </w:p>
        </w:tc>
      </w:tr>
      <w:tr w:rsidR="00C76630" w:rsidRPr="00C76630" w:rsidTr="00D6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D6698E" w:rsidRPr="00C76630" w:rsidRDefault="00A31895" w:rsidP="00D6698E">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Verificación de Referencias Personales</w:t>
            </w:r>
          </w:p>
        </w:tc>
        <w:tc>
          <w:tcPr>
            <w:tcW w:w="2943" w:type="dxa"/>
          </w:tcPr>
          <w:p w:rsidR="00D6698E" w:rsidRPr="00C76630" w:rsidRDefault="001D09C1" w:rsidP="00D6698E">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19</w:t>
            </w:r>
            <w:r w:rsidR="006C110F">
              <w:rPr>
                <w:rFonts w:ascii="Proxima Nova Rg" w:hAnsi="Proxima Nova Rg"/>
                <w:color w:val="3B3838" w:themeColor="background2" w:themeShade="40"/>
                <w:sz w:val="18"/>
                <w:szCs w:val="18"/>
              </w:rPr>
              <w:t xml:space="preserve"> de junio de 2023</w:t>
            </w:r>
          </w:p>
          <w:p w:rsidR="00A31895" w:rsidRPr="00C76630" w:rsidRDefault="001D09C1" w:rsidP="00D6698E">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20</w:t>
            </w:r>
            <w:r w:rsidR="005F7B61">
              <w:rPr>
                <w:rFonts w:ascii="Proxima Nova Rg" w:hAnsi="Proxima Nova Rg"/>
                <w:color w:val="3B3838" w:themeColor="background2" w:themeShade="40"/>
                <w:sz w:val="18"/>
                <w:szCs w:val="18"/>
              </w:rPr>
              <w:t xml:space="preserve">  </w:t>
            </w:r>
            <w:r w:rsidR="006C110F">
              <w:rPr>
                <w:rFonts w:ascii="Proxima Nova Rg" w:hAnsi="Proxima Nova Rg"/>
                <w:color w:val="3B3838" w:themeColor="background2" w:themeShade="40"/>
                <w:sz w:val="18"/>
                <w:szCs w:val="18"/>
              </w:rPr>
              <w:t>de junio de 2023</w:t>
            </w:r>
          </w:p>
        </w:tc>
        <w:tc>
          <w:tcPr>
            <w:tcW w:w="2943" w:type="dxa"/>
          </w:tcPr>
          <w:p w:rsidR="00D6698E" w:rsidRPr="00C76630" w:rsidRDefault="00D6698E" w:rsidP="00D6698E">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p>
        </w:tc>
      </w:tr>
      <w:tr w:rsidR="00C76630" w:rsidRPr="00C76630" w:rsidTr="00D6698E">
        <w:tc>
          <w:tcPr>
            <w:cnfStyle w:val="001000000000" w:firstRow="0" w:lastRow="0" w:firstColumn="1" w:lastColumn="0" w:oddVBand="0" w:evenVBand="0" w:oddHBand="0" w:evenHBand="0" w:firstRowFirstColumn="0" w:firstRowLastColumn="0" w:lastRowFirstColumn="0" w:lastRowLastColumn="0"/>
            <w:tcW w:w="2942" w:type="dxa"/>
          </w:tcPr>
          <w:p w:rsidR="00D6698E" w:rsidRPr="00C76630" w:rsidRDefault="00A31895" w:rsidP="00D6698E">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Entrevista de selección</w:t>
            </w:r>
          </w:p>
        </w:tc>
        <w:tc>
          <w:tcPr>
            <w:tcW w:w="2943" w:type="dxa"/>
          </w:tcPr>
          <w:p w:rsidR="00D6698E" w:rsidRPr="00C76630" w:rsidRDefault="001D09C1" w:rsidP="006C110F">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23</w:t>
            </w:r>
            <w:r w:rsidR="006C110F">
              <w:rPr>
                <w:rFonts w:ascii="Proxima Nova Rg" w:hAnsi="Proxima Nova Rg"/>
                <w:color w:val="3B3838" w:themeColor="background2" w:themeShade="40"/>
                <w:sz w:val="18"/>
                <w:szCs w:val="18"/>
              </w:rPr>
              <w:t xml:space="preserve"> de junio de 2023</w:t>
            </w:r>
          </w:p>
        </w:tc>
        <w:tc>
          <w:tcPr>
            <w:tcW w:w="2943" w:type="dxa"/>
          </w:tcPr>
          <w:p w:rsidR="00D6698E" w:rsidRPr="00C76630" w:rsidRDefault="00A31895" w:rsidP="00D6698E">
            <w:pPr>
              <w:jc w:val="both"/>
              <w:cnfStyle w:val="000000000000" w:firstRow="0" w:lastRow="0" w:firstColumn="0" w:lastColumn="0" w:oddVBand="0" w:evenVBand="0" w:oddHBand="0" w:evenHBand="0" w:firstRowFirstColumn="0" w:firstRowLastColumn="0" w:lastRowFirstColumn="0" w:lastRowLastColumn="0"/>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Horario a</w:t>
            </w:r>
            <w:r w:rsidR="00E32E6F">
              <w:rPr>
                <w:rFonts w:ascii="Proxima Nova Rg" w:hAnsi="Proxima Nova Rg"/>
                <w:color w:val="3B3838" w:themeColor="background2" w:themeShade="40"/>
                <w:sz w:val="18"/>
                <w:szCs w:val="18"/>
              </w:rPr>
              <w:t>signado por la Comisión</w:t>
            </w:r>
            <w:r w:rsidR="007513D1">
              <w:rPr>
                <w:rFonts w:ascii="Proxima Nova Rg" w:hAnsi="Proxima Nova Rg"/>
                <w:color w:val="3B3838" w:themeColor="background2" w:themeShade="40"/>
                <w:sz w:val="18"/>
                <w:szCs w:val="18"/>
              </w:rPr>
              <w:t xml:space="preserve"> de Selección</w:t>
            </w:r>
            <w:r w:rsidR="005F7B61">
              <w:rPr>
                <w:rFonts w:ascii="Proxima Nova Rg" w:hAnsi="Proxima Nova Rg"/>
                <w:color w:val="3B3838" w:themeColor="background2" w:themeShade="40"/>
                <w:sz w:val="18"/>
                <w:szCs w:val="18"/>
              </w:rPr>
              <w:t xml:space="preserve"> </w:t>
            </w:r>
          </w:p>
        </w:tc>
      </w:tr>
      <w:tr w:rsidR="00C76630" w:rsidRPr="00C76630" w:rsidTr="00D6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D6698E" w:rsidRPr="00C76630" w:rsidRDefault="00A31895" w:rsidP="00D6698E">
            <w:pPr>
              <w:jc w:val="both"/>
              <w:rPr>
                <w:rFonts w:ascii="Proxima Nova Rg" w:hAnsi="Proxima Nova Rg"/>
                <w:b w:val="0"/>
                <w:color w:val="3B3838" w:themeColor="background2" w:themeShade="40"/>
                <w:sz w:val="18"/>
                <w:szCs w:val="18"/>
              </w:rPr>
            </w:pPr>
            <w:r w:rsidRPr="00C76630">
              <w:rPr>
                <w:rFonts w:ascii="Proxima Nova Rg" w:hAnsi="Proxima Nova Rg"/>
                <w:b w:val="0"/>
                <w:color w:val="3B3838" w:themeColor="background2" w:themeShade="40"/>
                <w:sz w:val="18"/>
                <w:szCs w:val="18"/>
              </w:rPr>
              <w:t>Fecha de publicación del resultado final</w:t>
            </w:r>
          </w:p>
        </w:tc>
        <w:tc>
          <w:tcPr>
            <w:tcW w:w="2943" w:type="dxa"/>
          </w:tcPr>
          <w:p w:rsidR="00D6698E" w:rsidRPr="00C76630" w:rsidRDefault="001D09C1" w:rsidP="00D6698E">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27</w:t>
            </w:r>
            <w:r w:rsidR="006C110F">
              <w:rPr>
                <w:rFonts w:ascii="Proxima Nova Rg" w:hAnsi="Proxima Nova Rg"/>
                <w:color w:val="3B3838" w:themeColor="background2" w:themeShade="40"/>
                <w:sz w:val="18"/>
                <w:szCs w:val="18"/>
              </w:rPr>
              <w:t xml:space="preserve"> de junio de 2023</w:t>
            </w:r>
          </w:p>
        </w:tc>
        <w:tc>
          <w:tcPr>
            <w:tcW w:w="2943" w:type="dxa"/>
          </w:tcPr>
          <w:p w:rsidR="00D6698E" w:rsidRPr="00C76630" w:rsidRDefault="005F7B61" w:rsidP="00D6698E">
            <w:pPr>
              <w:jc w:val="both"/>
              <w:cnfStyle w:val="000000100000" w:firstRow="0" w:lastRow="0" w:firstColumn="0" w:lastColumn="0" w:oddVBand="0" w:evenVBand="0" w:oddHBand="1" w:evenHBand="0" w:firstRowFirstColumn="0" w:firstRowLastColumn="0" w:lastRowFirstColumn="0" w:lastRowLastColumn="0"/>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 xml:space="preserve">A partir de las </w:t>
            </w:r>
            <w:r w:rsidR="00A31895" w:rsidRPr="00C76630">
              <w:rPr>
                <w:rFonts w:ascii="Proxima Nova Rg" w:hAnsi="Proxima Nova Rg"/>
                <w:color w:val="3B3838" w:themeColor="background2" w:themeShade="40"/>
                <w:sz w:val="18"/>
                <w:szCs w:val="18"/>
              </w:rPr>
              <w:t>14:00 horas</w:t>
            </w:r>
          </w:p>
        </w:tc>
      </w:tr>
    </w:tbl>
    <w:p w:rsidR="00D6698E" w:rsidRPr="00C76630" w:rsidRDefault="00D6698E" w:rsidP="00D6698E">
      <w:pPr>
        <w:jc w:val="both"/>
        <w:rPr>
          <w:rFonts w:ascii="Proxima Nova Rg" w:hAnsi="Proxima Nova Rg"/>
          <w:color w:val="3B3838" w:themeColor="background2" w:themeShade="40"/>
        </w:rPr>
      </w:pPr>
    </w:p>
    <w:p w:rsidR="00D6698E" w:rsidRPr="00C76630" w:rsidRDefault="00A31895" w:rsidP="00F33489">
      <w:pPr>
        <w:jc w:val="center"/>
        <w:rPr>
          <w:rFonts w:ascii="Proxima Nova Rg" w:hAnsi="Proxima Nova Rg"/>
          <w:b/>
          <w:color w:val="3B3838" w:themeColor="background2" w:themeShade="40"/>
        </w:rPr>
      </w:pPr>
      <w:r w:rsidRPr="00C76630">
        <w:rPr>
          <w:rFonts w:ascii="Proxima Nova Rg" w:hAnsi="Proxima Nova Rg"/>
          <w:b/>
          <w:color w:val="3B3838" w:themeColor="background2" w:themeShade="40"/>
        </w:rPr>
        <w:t>PROCEDIMIENTO DE PARTICIPACIÓN</w:t>
      </w:r>
    </w:p>
    <w:p w:rsidR="005738EA" w:rsidRPr="00C76630" w:rsidRDefault="005738EA" w:rsidP="005738EA">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 xml:space="preserve">Para participar se deberá </w:t>
      </w:r>
      <w:r w:rsidR="00146627">
        <w:rPr>
          <w:rFonts w:ascii="Proxima Nova Rg" w:hAnsi="Proxima Nova Rg"/>
          <w:color w:val="3B3838" w:themeColor="background2" w:themeShade="40"/>
          <w:sz w:val="18"/>
          <w:szCs w:val="18"/>
        </w:rPr>
        <w:t>enviar el cur</w:t>
      </w:r>
      <w:r w:rsidR="005F7B61">
        <w:rPr>
          <w:rFonts w:ascii="Proxima Nova Rg" w:hAnsi="Proxima Nova Rg"/>
          <w:color w:val="3B3838" w:themeColor="background2" w:themeShade="40"/>
          <w:sz w:val="18"/>
          <w:szCs w:val="18"/>
        </w:rPr>
        <w:t xml:space="preserve">rículum al </w:t>
      </w:r>
      <w:r w:rsidR="00685326">
        <w:rPr>
          <w:rFonts w:ascii="Proxima Nova Rg" w:hAnsi="Proxima Nova Rg"/>
          <w:color w:val="3B3838" w:themeColor="background2" w:themeShade="40"/>
          <w:sz w:val="18"/>
          <w:szCs w:val="18"/>
        </w:rPr>
        <w:t xml:space="preserve">correo electrónico </w:t>
      </w:r>
      <w:hyperlink r:id="rId7" w:history="1">
        <w:r w:rsidR="00685326" w:rsidRPr="00B849A2">
          <w:rPr>
            <w:rStyle w:val="Hipervnculo"/>
            <w:rFonts w:ascii="Proxima Nova Rg" w:hAnsi="Proxima Nova Rg"/>
            <w:sz w:val="18"/>
            <w:szCs w:val="18"/>
          </w:rPr>
          <w:t>SCC_Celaya@celaya.gob.mx</w:t>
        </w:r>
      </w:hyperlink>
      <w:r w:rsidR="00685326">
        <w:rPr>
          <w:rFonts w:ascii="Proxima Nova Rg" w:hAnsi="Proxima Nova Rg"/>
          <w:b/>
          <w:color w:val="3B3838" w:themeColor="background2" w:themeShade="40"/>
          <w:sz w:val="18"/>
          <w:szCs w:val="18"/>
        </w:rPr>
        <w:t xml:space="preserve"> </w:t>
      </w:r>
      <w:r w:rsidR="00852E55" w:rsidRPr="00852E55">
        <w:rPr>
          <w:rFonts w:ascii="Proxima Nova Rg" w:hAnsi="Proxima Nova Rg"/>
          <w:b/>
          <w:color w:val="3B3838" w:themeColor="background2" w:themeShade="40"/>
          <w:sz w:val="18"/>
          <w:szCs w:val="18"/>
        </w:rPr>
        <w:t>especificando que apli</w:t>
      </w:r>
      <w:r w:rsidR="00852E55">
        <w:rPr>
          <w:rFonts w:ascii="Proxima Nova Rg" w:hAnsi="Proxima Nova Rg"/>
          <w:b/>
          <w:color w:val="3B3838" w:themeColor="background2" w:themeShade="40"/>
          <w:sz w:val="18"/>
          <w:szCs w:val="18"/>
        </w:rPr>
        <w:t>can su solicitud para JUEZ CÍVICO,</w:t>
      </w:r>
      <w:r w:rsidR="00852E55" w:rsidRPr="00852E55">
        <w:rPr>
          <w:rFonts w:ascii="Proxima Nova Rg" w:hAnsi="Proxima Nova Rg"/>
          <w:b/>
          <w:color w:val="3B3838" w:themeColor="background2" w:themeShade="40"/>
          <w:sz w:val="18"/>
          <w:szCs w:val="18"/>
        </w:rPr>
        <w:t xml:space="preserve"> </w:t>
      </w:r>
      <w:r>
        <w:rPr>
          <w:rFonts w:ascii="Proxima Nova Rg" w:hAnsi="Proxima Nova Rg"/>
          <w:color w:val="3B3838" w:themeColor="background2" w:themeShade="40"/>
          <w:sz w:val="18"/>
          <w:szCs w:val="18"/>
        </w:rPr>
        <w:t>una vez ingresado su currículu</w:t>
      </w:r>
      <w:r w:rsidR="008C5296">
        <w:rPr>
          <w:rFonts w:ascii="Proxima Nova Rg" w:hAnsi="Proxima Nova Rg"/>
          <w:color w:val="3B3838" w:themeColor="background2" w:themeShade="40"/>
          <w:sz w:val="18"/>
          <w:szCs w:val="18"/>
        </w:rPr>
        <w:t>m, se dará de alta en la base de datos</w:t>
      </w:r>
      <w:r w:rsidR="00B776BD">
        <w:rPr>
          <w:rFonts w:ascii="Proxima Nova Rg" w:hAnsi="Proxima Nova Rg"/>
          <w:color w:val="3B3838" w:themeColor="background2" w:themeShade="40"/>
          <w:sz w:val="18"/>
          <w:szCs w:val="18"/>
        </w:rPr>
        <w:t xml:space="preserve"> de Oficialía Mayor</w:t>
      </w:r>
      <w:r>
        <w:rPr>
          <w:rFonts w:ascii="Proxima Nova Rg" w:hAnsi="Proxima Nova Rg"/>
          <w:color w:val="3B3838" w:themeColor="background2" w:themeShade="40"/>
          <w:sz w:val="18"/>
          <w:szCs w:val="18"/>
        </w:rPr>
        <w:t>, posteriormente se le notificará vía correo electrónico el estado en que se encuentra, para que por este medio presente documentación que valide lo señalado en su currículum.</w:t>
      </w:r>
    </w:p>
    <w:p w:rsidR="005738EA" w:rsidRPr="00C76630" w:rsidRDefault="005738EA" w:rsidP="005738EA">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 xml:space="preserve">Las personas que presenten documentación o información falsa, en cualquiera de las etapas del proceso de ingreso </w:t>
      </w:r>
      <w:r w:rsidR="005F7B61">
        <w:rPr>
          <w:rFonts w:ascii="Proxima Nova Rg" w:hAnsi="Proxima Nova Rg"/>
          <w:color w:val="3B3838" w:themeColor="background2" w:themeShade="40"/>
          <w:sz w:val="18"/>
          <w:szCs w:val="18"/>
        </w:rPr>
        <w:t xml:space="preserve">serán </w:t>
      </w:r>
      <w:r w:rsidRPr="00C76630">
        <w:rPr>
          <w:rFonts w:ascii="Proxima Nova Rg" w:hAnsi="Proxima Nova Rg"/>
          <w:color w:val="3B3838" w:themeColor="background2" w:themeShade="40"/>
          <w:sz w:val="18"/>
          <w:szCs w:val="18"/>
        </w:rPr>
        <w:t>excluidas del proceso de selección, sin perjuicio de la responsabilidad en la que pudiera incurrirse.</w:t>
      </w:r>
    </w:p>
    <w:p w:rsidR="005738EA" w:rsidRPr="009B6EEC" w:rsidRDefault="005738EA" w:rsidP="005738EA">
      <w:pPr>
        <w:jc w:val="both"/>
        <w:rPr>
          <w:rFonts w:ascii="Proxima Nova Rg" w:hAnsi="Proxima Nova Rg"/>
          <w:b/>
          <w:color w:val="3B3838" w:themeColor="background2" w:themeShade="40"/>
          <w:sz w:val="18"/>
          <w:szCs w:val="18"/>
        </w:rPr>
      </w:pPr>
      <w:r w:rsidRPr="009B6EEC">
        <w:rPr>
          <w:rFonts w:ascii="Proxima Nova Rg" w:hAnsi="Proxima Nova Rg"/>
          <w:b/>
          <w:color w:val="3B3838" w:themeColor="background2" w:themeShade="40"/>
          <w:sz w:val="18"/>
          <w:szCs w:val="18"/>
        </w:rPr>
        <w:t>Las po</w:t>
      </w:r>
      <w:r w:rsidR="00BF2527" w:rsidRPr="009B6EEC">
        <w:rPr>
          <w:rFonts w:ascii="Proxima Nova Rg" w:hAnsi="Proxima Nova Rg"/>
          <w:b/>
          <w:color w:val="3B3838" w:themeColor="background2" w:themeShade="40"/>
          <w:sz w:val="18"/>
          <w:szCs w:val="18"/>
        </w:rPr>
        <w:t xml:space="preserve">stulaciones sólo se recibirán </w:t>
      </w:r>
      <w:r w:rsidR="001D09C1" w:rsidRPr="009B6EEC">
        <w:rPr>
          <w:rFonts w:ascii="Proxima Nova Rg" w:hAnsi="Proxima Nova Rg"/>
          <w:b/>
          <w:color w:val="3B3838" w:themeColor="background2" w:themeShade="40"/>
          <w:sz w:val="18"/>
          <w:szCs w:val="18"/>
        </w:rPr>
        <w:t xml:space="preserve">en días hábiles </w:t>
      </w:r>
      <w:r w:rsidR="00BF2527" w:rsidRPr="009B6EEC">
        <w:rPr>
          <w:rFonts w:ascii="Proxima Nova Rg" w:hAnsi="Proxima Nova Rg"/>
          <w:b/>
          <w:color w:val="3B3838" w:themeColor="background2" w:themeShade="40"/>
          <w:sz w:val="18"/>
          <w:szCs w:val="18"/>
        </w:rPr>
        <w:t>en</w:t>
      </w:r>
      <w:r w:rsidRPr="009B6EEC">
        <w:rPr>
          <w:rFonts w:ascii="Proxima Nova Rg" w:hAnsi="Proxima Nova Rg"/>
          <w:b/>
          <w:color w:val="3B3838" w:themeColor="background2" w:themeShade="40"/>
          <w:sz w:val="18"/>
          <w:szCs w:val="18"/>
        </w:rPr>
        <w:t xml:space="preserve"> el horario de 8:00 a 16:0</w:t>
      </w:r>
      <w:r w:rsidR="0073461D" w:rsidRPr="009B6EEC">
        <w:rPr>
          <w:rFonts w:ascii="Proxima Nova Rg" w:hAnsi="Proxima Nova Rg"/>
          <w:b/>
          <w:color w:val="3B3838" w:themeColor="background2" w:themeShade="40"/>
          <w:sz w:val="18"/>
          <w:szCs w:val="18"/>
        </w:rPr>
        <w:t>0 hor</w:t>
      </w:r>
      <w:r w:rsidR="00C01037" w:rsidRPr="009B6EEC">
        <w:rPr>
          <w:rFonts w:ascii="Proxima Nova Rg" w:hAnsi="Proxima Nova Rg"/>
          <w:b/>
          <w:color w:val="3B3838" w:themeColor="background2" w:themeShade="40"/>
          <w:sz w:val="18"/>
          <w:szCs w:val="18"/>
        </w:rPr>
        <w:t xml:space="preserve">as, del </w:t>
      </w:r>
      <w:r w:rsidR="001D09C1" w:rsidRPr="009B6EEC">
        <w:rPr>
          <w:rFonts w:ascii="Proxima Nova Rg" w:hAnsi="Proxima Nova Rg"/>
          <w:b/>
          <w:color w:val="3B3838" w:themeColor="background2" w:themeShade="40"/>
          <w:sz w:val="18"/>
          <w:szCs w:val="18"/>
        </w:rPr>
        <w:t>29 de mayo de 2023 al 2 de junio</w:t>
      </w:r>
      <w:r w:rsidR="006B25C8" w:rsidRPr="009B6EEC">
        <w:rPr>
          <w:rFonts w:ascii="Proxima Nova Rg" w:hAnsi="Proxima Nova Rg"/>
          <w:b/>
          <w:color w:val="3B3838" w:themeColor="background2" w:themeShade="40"/>
          <w:sz w:val="18"/>
          <w:szCs w:val="18"/>
        </w:rPr>
        <w:t xml:space="preserve"> del 2023</w:t>
      </w:r>
      <w:r w:rsidRPr="009B6EEC">
        <w:rPr>
          <w:rFonts w:ascii="Proxima Nova Rg" w:hAnsi="Proxima Nova Rg"/>
          <w:b/>
          <w:color w:val="3B3838" w:themeColor="background2" w:themeShade="40"/>
          <w:sz w:val="18"/>
          <w:szCs w:val="18"/>
        </w:rPr>
        <w:t>, excepto el último día de publicación de la Convoca</w:t>
      </w:r>
      <w:r w:rsidR="00507FE2" w:rsidRPr="009B6EEC">
        <w:rPr>
          <w:rFonts w:ascii="Proxima Nova Rg" w:hAnsi="Proxima Nova Rg"/>
          <w:b/>
          <w:color w:val="3B3838" w:themeColor="background2" w:themeShade="40"/>
          <w:sz w:val="18"/>
          <w:szCs w:val="18"/>
        </w:rPr>
        <w:t>toria en el horario de 8:00 a 13</w:t>
      </w:r>
      <w:r w:rsidRPr="009B6EEC">
        <w:rPr>
          <w:rFonts w:ascii="Proxima Nova Rg" w:hAnsi="Proxima Nova Rg"/>
          <w:b/>
          <w:color w:val="3B3838" w:themeColor="background2" w:themeShade="40"/>
          <w:sz w:val="18"/>
          <w:szCs w:val="18"/>
        </w:rPr>
        <w:t>:00 horas.</w:t>
      </w:r>
    </w:p>
    <w:p w:rsidR="005738EA" w:rsidRPr="00C76630" w:rsidRDefault="00B776BD" w:rsidP="005738EA">
      <w:pPr>
        <w:jc w:val="both"/>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Oficialía Mayor</w:t>
      </w:r>
      <w:r w:rsidR="005738EA" w:rsidRPr="00C76630">
        <w:rPr>
          <w:rFonts w:ascii="Proxima Nova Rg" w:hAnsi="Proxima Nova Rg"/>
          <w:color w:val="3B3838" w:themeColor="background2" w:themeShade="40"/>
          <w:sz w:val="18"/>
          <w:szCs w:val="18"/>
        </w:rPr>
        <w:t xml:space="preserve"> val</w:t>
      </w:r>
      <w:r w:rsidR="005738EA">
        <w:rPr>
          <w:rFonts w:ascii="Proxima Nova Rg" w:hAnsi="Proxima Nova Rg"/>
          <w:color w:val="3B3838" w:themeColor="background2" w:themeShade="40"/>
          <w:sz w:val="18"/>
          <w:szCs w:val="18"/>
        </w:rPr>
        <w:t>idará las postulaciones</w:t>
      </w:r>
      <w:r w:rsidR="005738EA" w:rsidRPr="00C76630">
        <w:rPr>
          <w:rFonts w:ascii="Proxima Nova Rg" w:hAnsi="Proxima Nova Rg"/>
          <w:color w:val="3B3838" w:themeColor="background2" w:themeShade="40"/>
          <w:sz w:val="18"/>
          <w:szCs w:val="18"/>
        </w:rPr>
        <w:t xml:space="preserve"> e informará a través </w:t>
      </w:r>
      <w:r w:rsidR="005738EA">
        <w:rPr>
          <w:rFonts w:ascii="Proxima Nova Rg" w:hAnsi="Proxima Nova Rg"/>
          <w:color w:val="3B3838" w:themeColor="background2" w:themeShade="40"/>
          <w:sz w:val="18"/>
          <w:szCs w:val="18"/>
        </w:rPr>
        <w:t>de correo electrónico</w:t>
      </w:r>
      <w:r w:rsidR="005738EA" w:rsidRPr="00C76630">
        <w:rPr>
          <w:rFonts w:ascii="Proxima Nova Rg" w:hAnsi="Proxima Nova Rg"/>
          <w:color w:val="3B3838" w:themeColor="background2" w:themeShade="40"/>
          <w:sz w:val="18"/>
          <w:szCs w:val="18"/>
        </w:rPr>
        <w:t xml:space="preserve">, la aceptación </w:t>
      </w:r>
      <w:r w:rsidR="004220E1">
        <w:rPr>
          <w:rFonts w:ascii="Proxima Nova Rg" w:hAnsi="Proxima Nova Rg"/>
          <w:color w:val="3B3838" w:themeColor="background2" w:themeShade="40"/>
          <w:sz w:val="18"/>
          <w:szCs w:val="18"/>
        </w:rPr>
        <w:t>d</w:t>
      </w:r>
      <w:r w:rsidR="005738EA" w:rsidRPr="00C76630">
        <w:rPr>
          <w:rFonts w:ascii="Proxima Nova Rg" w:hAnsi="Proxima Nova Rg"/>
          <w:color w:val="3B3838" w:themeColor="background2" w:themeShade="40"/>
          <w:sz w:val="18"/>
          <w:szCs w:val="18"/>
        </w:rPr>
        <w:t xml:space="preserve">e las mismas </w:t>
      </w:r>
      <w:r w:rsidR="001D09C1">
        <w:rPr>
          <w:rFonts w:ascii="Proxima Nova Rg" w:hAnsi="Proxima Nova Rg"/>
          <w:color w:val="3B3838" w:themeColor="background2" w:themeShade="40"/>
          <w:sz w:val="18"/>
          <w:szCs w:val="18"/>
        </w:rPr>
        <w:t>a más tardar el día 2</w:t>
      </w:r>
      <w:r w:rsidR="003526C5">
        <w:rPr>
          <w:rFonts w:ascii="Proxima Nova Rg" w:hAnsi="Proxima Nova Rg"/>
          <w:color w:val="3B3838" w:themeColor="background2" w:themeShade="40"/>
          <w:sz w:val="18"/>
          <w:szCs w:val="18"/>
        </w:rPr>
        <w:t xml:space="preserve"> </w:t>
      </w:r>
      <w:r w:rsidR="001D09C1">
        <w:rPr>
          <w:rFonts w:ascii="Proxima Nova Rg" w:hAnsi="Proxima Nova Rg"/>
          <w:color w:val="3B3838" w:themeColor="background2" w:themeShade="40"/>
          <w:sz w:val="18"/>
          <w:szCs w:val="18"/>
        </w:rPr>
        <w:t>de junio</w:t>
      </w:r>
      <w:r w:rsidR="006B25C8">
        <w:rPr>
          <w:rFonts w:ascii="Proxima Nova Rg" w:hAnsi="Proxima Nova Rg"/>
          <w:color w:val="3B3838" w:themeColor="background2" w:themeShade="40"/>
          <w:sz w:val="18"/>
          <w:szCs w:val="18"/>
        </w:rPr>
        <w:t xml:space="preserve"> </w:t>
      </w:r>
      <w:r w:rsidR="003526C5">
        <w:rPr>
          <w:rFonts w:ascii="Proxima Nova Rg" w:hAnsi="Proxima Nova Rg"/>
          <w:color w:val="3B3838" w:themeColor="background2" w:themeShade="40"/>
          <w:sz w:val="18"/>
          <w:szCs w:val="18"/>
        </w:rPr>
        <w:t>de 2023</w:t>
      </w:r>
      <w:r w:rsidR="001211A7">
        <w:rPr>
          <w:rFonts w:ascii="Proxima Nova Rg" w:hAnsi="Proxima Nova Rg"/>
          <w:color w:val="3B3838" w:themeColor="background2" w:themeShade="40"/>
          <w:sz w:val="18"/>
          <w:szCs w:val="18"/>
        </w:rPr>
        <w:t xml:space="preserve">. </w:t>
      </w:r>
      <w:r w:rsidR="005738EA" w:rsidRPr="00C76630">
        <w:rPr>
          <w:rFonts w:ascii="Proxima Nova Rg" w:hAnsi="Proxima Nova Rg"/>
          <w:color w:val="3B3838" w:themeColor="background2" w:themeShade="40"/>
          <w:sz w:val="18"/>
          <w:szCs w:val="18"/>
        </w:rPr>
        <w:t>La aceptación de la postulación para participar en un concurso de oposición, quedará sujeta a la acreditación de los requisitos documentales estipulados en la convocatoria, así como la verificación de la experiencia laboral. Si la postulación a una convocatoria es rechazada, la persona candidata podrá volver a postularse dentro del plazo establecido en la misma.</w:t>
      </w:r>
    </w:p>
    <w:p w:rsidR="005738EA" w:rsidRPr="009A4847" w:rsidRDefault="005738EA" w:rsidP="009A4847">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Al término de esta etapa y en caso de ser aceptada, la persona candidata deberá imprimir</w:t>
      </w:r>
      <w:r>
        <w:rPr>
          <w:rFonts w:ascii="Proxima Nova Rg" w:hAnsi="Proxima Nova Rg"/>
          <w:color w:val="3B3838" w:themeColor="background2" w:themeShade="40"/>
          <w:sz w:val="18"/>
          <w:szCs w:val="18"/>
        </w:rPr>
        <w:t xml:space="preserve"> el </w:t>
      </w:r>
      <w:r w:rsidR="009227BE">
        <w:rPr>
          <w:rFonts w:ascii="Proxima Nova Rg" w:hAnsi="Proxima Nova Rg"/>
          <w:color w:val="3B3838" w:themeColor="background2" w:themeShade="40"/>
          <w:sz w:val="18"/>
          <w:szCs w:val="18"/>
        </w:rPr>
        <w:t xml:space="preserve">mensaje de </w:t>
      </w:r>
      <w:r>
        <w:rPr>
          <w:rFonts w:ascii="Proxima Nova Rg" w:hAnsi="Proxima Nova Rg"/>
          <w:color w:val="3B3838" w:themeColor="background2" w:themeShade="40"/>
          <w:sz w:val="18"/>
          <w:szCs w:val="18"/>
        </w:rPr>
        <w:t>correo electrónico de aceptación y presentarlo</w:t>
      </w:r>
      <w:r w:rsidR="00F75F3E">
        <w:rPr>
          <w:rFonts w:ascii="Proxima Nova Rg" w:hAnsi="Proxima Nova Rg"/>
          <w:color w:val="3B3838" w:themeColor="background2" w:themeShade="40"/>
          <w:sz w:val="18"/>
          <w:szCs w:val="18"/>
        </w:rPr>
        <w:t xml:space="preserve"> junto con su credencial de elector,</w:t>
      </w:r>
      <w:r w:rsidR="003526C5">
        <w:rPr>
          <w:rFonts w:ascii="Proxima Nova Rg" w:hAnsi="Proxima Nova Rg"/>
          <w:color w:val="3B3838" w:themeColor="background2" w:themeShade="40"/>
          <w:sz w:val="18"/>
          <w:szCs w:val="18"/>
        </w:rPr>
        <w:t xml:space="preserve"> </w:t>
      </w:r>
      <w:r w:rsidR="00437394">
        <w:rPr>
          <w:rFonts w:ascii="Proxima Nova Rg" w:hAnsi="Proxima Nova Rg"/>
          <w:color w:val="3B3838" w:themeColor="background2" w:themeShade="40"/>
          <w:sz w:val="18"/>
          <w:szCs w:val="18"/>
        </w:rPr>
        <w:t xml:space="preserve">el día de presentación a </w:t>
      </w:r>
      <w:r w:rsidR="003526C5">
        <w:rPr>
          <w:rFonts w:ascii="Proxima Nova Rg" w:hAnsi="Proxima Nova Rg"/>
          <w:color w:val="3B3838" w:themeColor="background2" w:themeShade="40"/>
          <w:sz w:val="18"/>
          <w:szCs w:val="18"/>
        </w:rPr>
        <w:t>su evaluación</w:t>
      </w:r>
      <w:r w:rsidR="00F75F3E">
        <w:rPr>
          <w:rFonts w:ascii="Proxima Nova Rg" w:hAnsi="Proxima Nova Rg"/>
          <w:color w:val="3B3838" w:themeColor="background2" w:themeShade="40"/>
          <w:sz w:val="18"/>
          <w:szCs w:val="18"/>
        </w:rPr>
        <w:t>, para su registro como candidatos aceptados</w:t>
      </w:r>
      <w:r w:rsidRPr="00C76630">
        <w:rPr>
          <w:rFonts w:ascii="Proxima Nova Rg" w:hAnsi="Proxima Nova Rg"/>
          <w:color w:val="3B3838" w:themeColor="background2" w:themeShade="40"/>
          <w:sz w:val="18"/>
          <w:szCs w:val="18"/>
        </w:rPr>
        <w:t>. Cualquier aclaración relacio</w:t>
      </w:r>
      <w:r w:rsidR="001211A7">
        <w:rPr>
          <w:rFonts w:ascii="Proxima Nova Rg" w:hAnsi="Proxima Nova Rg"/>
          <w:color w:val="3B3838" w:themeColor="background2" w:themeShade="40"/>
          <w:sz w:val="18"/>
          <w:szCs w:val="18"/>
        </w:rPr>
        <w:t xml:space="preserve">nada con la aceptación </w:t>
      </w:r>
      <w:r w:rsidRPr="00C76630">
        <w:rPr>
          <w:rFonts w:ascii="Proxima Nova Rg" w:hAnsi="Proxima Nova Rg"/>
          <w:color w:val="3B3838" w:themeColor="background2" w:themeShade="40"/>
          <w:sz w:val="18"/>
          <w:szCs w:val="18"/>
        </w:rPr>
        <w:t>de una postulación deberá ser realizada</w:t>
      </w:r>
      <w:r w:rsidRPr="00C76630">
        <w:rPr>
          <w:rFonts w:ascii="Proxima Nova Rg" w:hAnsi="Proxima Nova Rg"/>
          <w:color w:val="3B3838" w:themeColor="background2" w:themeShade="40"/>
        </w:rPr>
        <w:t xml:space="preserve"> </w:t>
      </w:r>
      <w:r w:rsidRPr="00C76630">
        <w:rPr>
          <w:rFonts w:ascii="Proxima Nova Rg" w:hAnsi="Proxima Nova Rg"/>
          <w:color w:val="3B3838" w:themeColor="background2" w:themeShade="40"/>
          <w:sz w:val="18"/>
          <w:szCs w:val="18"/>
        </w:rPr>
        <w:t>por la persona interesada en un plazo máximo hasta un día después del cierre de la postulación a las 11:00 horas del día.</w:t>
      </w:r>
    </w:p>
    <w:p w:rsidR="000D4484" w:rsidRPr="00C76630" w:rsidRDefault="000D4484" w:rsidP="000D4484">
      <w:pPr>
        <w:jc w:val="center"/>
        <w:rPr>
          <w:rFonts w:ascii="Proxima Nova Rg" w:hAnsi="Proxima Nova Rg"/>
          <w:b/>
          <w:bCs/>
          <w:color w:val="3B3838" w:themeColor="background2" w:themeShade="40"/>
        </w:rPr>
      </w:pPr>
      <w:r w:rsidRPr="00C76630">
        <w:rPr>
          <w:rFonts w:ascii="Proxima Nova Rg" w:hAnsi="Proxima Nova Rg"/>
          <w:b/>
          <w:bCs/>
          <w:color w:val="3B3838" w:themeColor="background2" w:themeShade="40"/>
        </w:rPr>
        <w:t>EVALUACIONES</w:t>
      </w:r>
    </w:p>
    <w:p w:rsidR="008620B0" w:rsidRPr="00C76630" w:rsidRDefault="008620B0" w:rsidP="008620B0">
      <w:pPr>
        <w:jc w:val="both"/>
        <w:rPr>
          <w:rFonts w:ascii="Proxima Nova Rg" w:hAnsi="Proxima Nova Rg"/>
          <w:color w:val="3B3838" w:themeColor="background2" w:themeShade="40"/>
          <w:sz w:val="18"/>
          <w:szCs w:val="18"/>
        </w:rPr>
      </w:pPr>
      <w:r>
        <w:rPr>
          <w:rFonts w:ascii="Proxima Nova Rg" w:hAnsi="Proxima Nova Rg"/>
          <w:bCs/>
          <w:color w:val="3B3838" w:themeColor="background2" w:themeShade="40"/>
          <w:sz w:val="18"/>
          <w:szCs w:val="18"/>
        </w:rPr>
        <w:t>D</w:t>
      </w:r>
      <w:r w:rsidRPr="00C76630">
        <w:rPr>
          <w:rFonts w:ascii="Proxima Nova Rg" w:hAnsi="Proxima Nova Rg"/>
          <w:bCs/>
          <w:color w:val="3B3838" w:themeColor="background2" w:themeShade="40"/>
          <w:sz w:val="18"/>
          <w:szCs w:val="18"/>
        </w:rPr>
        <w:t>eberán presentarse con su identifi</w:t>
      </w:r>
      <w:r>
        <w:rPr>
          <w:rFonts w:ascii="Proxima Nova Rg" w:hAnsi="Proxima Nova Rg"/>
          <w:bCs/>
          <w:color w:val="3B3838" w:themeColor="background2" w:themeShade="40"/>
          <w:sz w:val="18"/>
          <w:szCs w:val="18"/>
        </w:rPr>
        <w:t>cación oficial vig</w:t>
      </w:r>
      <w:r w:rsidR="005575A1">
        <w:rPr>
          <w:rFonts w:ascii="Proxima Nova Rg" w:hAnsi="Proxima Nova Rg"/>
          <w:bCs/>
          <w:color w:val="3B3838" w:themeColor="background2" w:themeShade="40"/>
          <w:sz w:val="18"/>
          <w:szCs w:val="18"/>
        </w:rPr>
        <w:t>ente respectivamente los días 5</w:t>
      </w:r>
      <w:r>
        <w:rPr>
          <w:rFonts w:ascii="Proxima Nova Rg" w:hAnsi="Proxima Nova Rg"/>
          <w:bCs/>
          <w:color w:val="3B3838" w:themeColor="background2" w:themeShade="40"/>
          <w:sz w:val="18"/>
          <w:szCs w:val="18"/>
        </w:rPr>
        <w:t xml:space="preserve"> y/</w:t>
      </w:r>
      <w:r w:rsidR="005575A1">
        <w:rPr>
          <w:rFonts w:ascii="Proxima Nova Rg" w:hAnsi="Proxima Nova Rg"/>
          <w:bCs/>
          <w:color w:val="3B3838" w:themeColor="background2" w:themeShade="40"/>
          <w:sz w:val="18"/>
          <w:szCs w:val="18"/>
        </w:rPr>
        <w:t>o 6 de junio</w:t>
      </w:r>
      <w:r>
        <w:rPr>
          <w:rFonts w:ascii="Proxima Nova Rg" w:hAnsi="Proxima Nova Rg"/>
          <w:bCs/>
          <w:color w:val="3B3838" w:themeColor="background2" w:themeShade="40"/>
          <w:sz w:val="18"/>
          <w:szCs w:val="18"/>
        </w:rPr>
        <w:t xml:space="preserve"> de 2023, en </w:t>
      </w:r>
      <w:r w:rsidR="00CC4BDA">
        <w:rPr>
          <w:rFonts w:ascii="Proxima Nova Rg" w:hAnsi="Proxima Nova Rg"/>
          <w:bCs/>
          <w:color w:val="3B3838" w:themeColor="background2" w:themeShade="40"/>
          <w:sz w:val="18"/>
          <w:szCs w:val="18"/>
        </w:rPr>
        <w:t>Avenida Real de los Mezquites C.P. 38024</w:t>
      </w:r>
      <w:r>
        <w:rPr>
          <w:rFonts w:ascii="Proxima Nova Rg" w:hAnsi="Proxima Nova Rg"/>
          <w:bCs/>
          <w:color w:val="3B3838" w:themeColor="background2" w:themeShade="40"/>
          <w:sz w:val="18"/>
          <w:szCs w:val="18"/>
        </w:rPr>
        <w:t>, Celaya, Gto. En el horario que se le</w:t>
      </w:r>
      <w:r w:rsidR="00685326">
        <w:rPr>
          <w:rFonts w:ascii="Proxima Nova Rg" w:hAnsi="Proxima Nova Rg"/>
          <w:bCs/>
          <w:color w:val="3B3838" w:themeColor="background2" w:themeShade="40"/>
          <w:sz w:val="18"/>
          <w:szCs w:val="18"/>
        </w:rPr>
        <w:t xml:space="preserve"> haya</w:t>
      </w:r>
      <w:r>
        <w:rPr>
          <w:rFonts w:ascii="Proxima Nova Rg" w:hAnsi="Proxima Nova Rg"/>
          <w:bCs/>
          <w:color w:val="3B3838" w:themeColor="background2" w:themeShade="40"/>
          <w:sz w:val="18"/>
          <w:szCs w:val="18"/>
        </w:rPr>
        <w:t xml:space="preserve"> indicado el día de su registro</w:t>
      </w:r>
      <w:r w:rsidRPr="00C76630">
        <w:rPr>
          <w:rFonts w:ascii="Proxima Nova Rg" w:hAnsi="Proxima Nova Rg"/>
          <w:bCs/>
          <w:color w:val="3B3838" w:themeColor="background2" w:themeShade="40"/>
          <w:sz w:val="18"/>
          <w:szCs w:val="18"/>
        </w:rPr>
        <w:t>,</w:t>
      </w:r>
      <w:r>
        <w:rPr>
          <w:rFonts w:ascii="Proxima Nova Rg" w:hAnsi="Proxima Nova Rg"/>
          <w:bCs/>
          <w:color w:val="3B3838" w:themeColor="background2" w:themeShade="40"/>
          <w:sz w:val="18"/>
          <w:szCs w:val="18"/>
        </w:rPr>
        <w:t xml:space="preserve"> donde </w:t>
      </w:r>
      <w:r>
        <w:rPr>
          <w:rFonts w:ascii="Proxima Nova Rg" w:hAnsi="Proxima Nova Rg"/>
          <w:b/>
          <w:color w:val="3B3838" w:themeColor="background2" w:themeShade="40"/>
          <w:sz w:val="18"/>
          <w:szCs w:val="18"/>
        </w:rPr>
        <w:t xml:space="preserve">deberán entregar </w:t>
      </w:r>
      <w:r w:rsidRPr="009227BE">
        <w:rPr>
          <w:rFonts w:ascii="Proxima Nova Rg" w:hAnsi="Proxima Nova Rg"/>
          <w:b/>
          <w:color w:val="3B3838" w:themeColor="background2" w:themeShade="40"/>
          <w:sz w:val="18"/>
          <w:szCs w:val="18"/>
        </w:rPr>
        <w:t>l</w:t>
      </w:r>
      <w:r>
        <w:rPr>
          <w:rFonts w:ascii="Proxima Nova Rg" w:hAnsi="Proxima Nova Rg"/>
          <w:b/>
          <w:color w:val="3B3838" w:themeColor="background2" w:themeShade="40"/>
          <w:sz w:val="18"/>
          <w:szCs w:val="18"/>
        </w:rPr>
        <w:t>a</w:t>
      </w:r>
      <w:r>
        <w:rPr>
          <w:rFonts w:ascii="Proxima Nova Rg" w:hAnsi="Proxima Nova Rg"/>
          <w:color w:val="3B3838" w:themeColor="background2" w:themeShade="40"/>
          <w:sz w:val="18"/>
          <w:szCs w:val="18"/>
        </w:rPr>
        <w:t xml:space="preserve"> </w:t>
      </w:r>
      <w:r>
        <w:rPr>
          <w:rFonts w:ascii="Proxima Nova Rg" w:hAnsi="Proxima Nova Rg"/>
          <w:b/>
          <w:color w:val="3B3838" w:themeColor="background2" w:themeShade="40"/>
          <w:sz w:val="18"/>
          <w:szCs w:val="18"/>
        </w:rPr>
        <w:t>impresión del mensaje</w:t>
      </w:r>
      <w:r w:rsidRPr="00134ABA">
        <w:rPr>
          <w:rFonts w:ascii="Proxima Nova Rg" w:hAnsi="Proxima Nova Rg"/>
          <w:b/>
          <w:color w:val="3B3838" w:themeColor="background2" w:themeShade="40"/>
          <w:sz w:val="18"/>
          <w:szCs w:val="18"/>
        </w:rPr>
        <w:t xml:space="preserve"> de correo electrónico de aceptación</w:t>
      </w:r>
      <w:r>
        <w:rPr>
          <w:rFonts w:ascii="Proxima Nova Rg" w:hAnsi="Proxima Nova Rg"/>
          <w:b/>
          <w:color w:val="3B3838" w:themeColor="background2" w:themeShade="40"/>
          <w:sz w:val="18"/>
          <w:szCs w:val="18"/>
        </w:rPr>
        <w:t xml:space="preserve">. </w:t>
      </w:r>
    </w:p>
    <w:p w:rsidR="008620B0" w:rsidRPr="00C76630" w:rsidRDefault="008620B0" w:rsidP="008620B0">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Sin identificación oficia</w:t>
      </w:r>
      <w:r>
        <w:rPr>
          <w:rFonts w:ascii="Proxima Nova Rg" w:hAnsi="Proxima Nova Rg"/>
          <w:color w:val="3B3838" w:themeColor="background2" w:themeShade="40"/>
          <w:sz w:val="18"/>
          <w:szCs w:val="18"/>
        </w:rPr>
        <w:t>l vigente e impresión del</w:t>
      </w:r>
      <w:r w:rsidRPr="00134ABA">
        <w:rPr>
          <w:rFonts w:ascii="Proxima Nova Rg" w:hAnsi="Proxima Nova Rg"/>
          <w:b/>
          <w:color w:val="3B3838" w:themeColor="background2" w:themeShade="40"/>
          <w:sz w:val="18"/>
          <w:szCs w:val="18"/>
        </w:rPr>
        <w:t xml:space="preserve"> mensaje de correo electrónico de aceptación</w:t>
      </w:r>
      <w:r w:rsidRPr="00C76630">
        <w:rPr>
          <w:rFonts w:ascii="Proxima Nova Rg" w:hAnsi="Proxima Nova Rg"/>
          <w:color w:val="3B3838" w:themeColor="background2" w:themeShade="40"/>
          <w:sz w:val="18"/>
          <w:szCs w:val="18"/>
        </w:rPr>
        <w:t xml:space="preserve"> no se le permitirá participar en el proceso de selección.</w:t>
      </w:r>
    </w:p>
    <w:p w:rsidR="005738EA" w:rsidRPr="00C76630" w:rsidRDefault="008620B0" w:rsidP="005738EA">
      <w:pPr>
        <w:jc w:val="both"/>
        <w:rPr>
          <w:rFonts w:ascii="Proxima Nova Rg" w:hAnsi="Proxima Nova Rg"/>
          <w:color w:val="3B3838" w:themeColor="background2" w:themeShade="40"/>
          <w:sz w:val="18"/>
          <w:szCs w:val="18"/>
        </w:rPr>
      </w:pPr>
      <w:r>
        <w:rPr>
          <w:rFonts w:ascii="Proxima Nova Rg" w:hAnsi="Proxima Nova Rg"/>
          <w:color w:val="3B3838" w:themeColor="background2" w:themeShade="40"/>
          <w:sz w:val="18"/>
          <w:szCs w:val="18"/>
        </w:rPr>
        <w:t>Las</w:t>
      </w:r>
      <w:r w:rsidR="005738EA" w:rsidRPr="00C76630">
        <w:rPr>
          <w:rFonts w:ascii="Proxima Nova Rg" w:hAnsi="Proxima Nova Rg"/>
          <w:color w:val="3B3838" w:themeColor="background2" w:themeShade="40"/>
          <w:sz w:val="18"/>
          <w:szCs w:val="18"/>
        </w:rPr>
        <w:t xml:space="preserve"> personas candidatas aceptadas realizarán la evaluación técnica y por cada convocatoria de una o dos plazas continuarán a la siguiente etapa hasta un máximo de 5 person</w:t>
      </w:r>
      <w:r w:rsidR="005738EA">
        <w:rPr>
          <w:rFonts w:ascii="Proxima Nova Rg" w:hAnsi="Proxima Nova Rg"/>
          <w:color w:val="3B3838" w:themeColor="background2" w:themeShade="40"/>
          <w:sz w:val="18"/>
          <w:szCs w:val="18"/>
        </w:rPr>
        <w:t>as candidatas</w:t>
      </w:r>
      <w:r w:rsidR="005738EA" w:rsidRPr="00C76630">
        <w:rPr>
          <w:rFonts w:ascii="Proxima Nova Rg" w:hAnsi="Proxima Nova Rg"/>
          <w:color w:val="3B3838" w:themeColor="background2" w:themeShade="40"/>
          <w:sz w:val="18"/>
          <w:szCs w:val="18"/>
        </w:rPr>
        <w:t xml:space="preserve">. En el supuesto de que en una misma convocatoria se concursen más de 3 plazas, pasarán 2 personas candidatas por cada una de ellas, en orden </w:t>
      </w:r>
      <w:r w:rsidR="005738EA" w:rsidRPr="00C76630">
        <w:rPr>
          <w:rFonts w:ascii="Proxima Nova Rg" w:hAnsi="Proxima Nova Rg"/>
          <w:color w:val="3B3838" w:themeColor="background2" w:themeShade="40"/>
          <w:sz w:val="18"/>
          <w:szCs w:val="18"/>
        </w:rPr>
        <w:lastRenderedPageBreak/>
        <w:t>descendente de calificación obtenida en el examen técnico, siendo el puntaje mí</w:t>
      </w:r>
      <w:r w:rsidR="00685326">
        <w:rPr>
          <w:rFonts w:ascii="Proxima Nova Rg" w:hAnsi="Proxima Nova Rg"/>
          <w:color w:val="3B3838" w:themeColor="background2" w:themeShade="40"/>
          <w:sz w:val="18"/>
          <w:szCs w:val="18"/>
        </w:rPr>
        <w:t>nimo de 8.5</w:t>
      </w:r>
      <w:r w:rsidR="005738EA" w:rsidRPr="00C76630">
        <w:rPr>
          <w:rFonts w:ascii="Proxima Nova Rg" w:hAnsi="Proxima Nova Rg"/>
          <w:color w:val="3B3838" w:themeColor="background2" w:themeShade="40"/>
          <w:sz w:val="18"/>
          <w:szCs w:val="18"/>
        </w:rPr>
        <w:t xml:space="preserve"> En esta etapa, en caso de empate en la calificación menor pasarán las personas candidatas qu</w:t>
      </w:r>
      <w:r w:rsidR="005738EA">
        <w:rPr>
          <w:rFonts w:ascii="Proxima Nova Rg" w:hAnsi="Proxima Nova Rg"/>
          <w:color w:val="3B3838" w:themeColor="background2" w:themeShade="40"/>
          <w:sz w:val="18"/>
          <w:szCs w:val="18"/>
        </w:rPr>
        <w:t>e tengan la misma calificación.</w:t>
      </w:r>
    </w:p>
    <w:p w:rsidR="005738EA" w:rsidRPr="005738EA" w:rsidRDefault="005738EA" w:rsidP="005738EA">
      <w:pPr>
        <w:jc w:val="both"/>
        <w:rPr>
          <w:rFonts w:ascii="Proxima Nova Rg" w:hAnsi="Proxima Nova Rg"/>
          <w:color w:val="3B3838" w:themeColor="background2" w:themeShade="40"/>
          <w:sz w:val="18"/>
          <w:szCs w:val="18"/>
        </w:rPr>
      </w:pPr>
      <w:r w:rsidRPr="00C76630">
        <w:rPr>
          <w:rFonts w:ascii="Proxima Nova Rg" w:hAnsi="Proxima Nova Rg"/>
          <w:color w:val="3B3838" w:themeColor="background2" w:themeShade="40"/>
          <w:sz w:val="18"/>
          <w:szCs w:val="18"/>
        </w:rPr>
        <w:t xml:space="preserve">Durante la entrevista de validación de perfil las personas candidatas deberán presentar los documentos originales, o en copia certificada ante notario público, los cuales se enlistan en la convocatoria a efecto de realizar su cotejo </w:t>
      </w:r>
      <w:r w:rsidR="008620B0">
        <w:rPr>
          <w:rFonts w:ascii="Proxima Nova Rg" w:hAnsi="Proxima Nova Rg"/>
          <w:color w:val="3B3838" w:themeColor="background2" w:themeShade="40"/>
          <w:sz w:val="18"/>
          <w:szCs w:val="18"/>
        </w:rPr>
        <w:t>contra los documentos que hayan enviado vía correo electrónico</w:t>
      </w:r>
      <w:r w:rsidRPr="00C76630">
        <w:rPr>
          <w:rFonts w:ascii="Proxima Nova Rg" w:hAnsi="Proxima Nova Rg"/>
          <w:color w:val="3B3838" w:themeColor="background2" w:themeShade="40"/>
          <w:sz w:val="18"/>
          <w:szCs w:val="18"/>
        </w:rPr>
        <w:t>. Si la persona participante no muestra todos los documentos en original o en copia certificada ante notario público y vigentes, en el tiempo y forma establecidos, quedará descartado del proceso de convocatoria.</w:t>
      </w:r>
    </w:p>
    <w:p w:rsidR="000D4484" w:rsidRPr="000D4484" w:rsidRDefault="000D4484" w:rsidP="000D4484">
      <w:pPr>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0D4484">
        <w:rPr>
          <w:rFonts w:ascii="Proxima Nova Rg" w:eastAsia="Times New Roman" w:hAnsi="Proxima Nova Rg" w:cs="Arial"/>
          <w:color w:val="333333"/>
          <w:sz w:val="18"/>
          <w:szCs w:val="18"/>
          <w:lang w:eastAsia="es-MX"/>
        </w:rPr>
        <w:t>Los aspectos a evaluar serán los siguientes:</w:t>
      </w:r>
    </w:p>
    <w:p w:rsidR="000D4484" w:rsidRPr="000D4484" w:rsidRDefault="000D4484" w:rsidP="000D4484">
      <w:pPr>
        <w:spacing w:before="100" w:beforeAutospacing="1" w:after="100" w:afterAutospacing="1" w:line="240" w:lineRule="auto"/>
        <w:jc w:val="center"/>
        <w:outlineLvl w:val="1"/>
        <w:rPr>
          <w:rFonts w:ascii="Proxima Nova Rg" w:eastAsia="Times New Roman" w:hAnsi="Proxima Nova Rg" w:cs="Arial"/>
          <w:b/>
          <w:bCs/>
          <w:color w:val="333333"/>
          <w:sz w:val="24"/>
          <w:szCs w:val="24"/>
          <w:lang w:eastAsia="es-MX"/>
        </w:rPr>
      </w:pPr>
      <w:r w:rsidRPr="000D4484">
        <w:rPr>
          <w:rFonts w:ascii="Proxima Nova Rg" w:eastAsia="Times New Roman" w:hAnsi="Proxima Nova Rg" w:cs="Arial"/>
          <w:b/>
          <w:bCs/>
          <w:color w:val="333333"/>
          <w:sz w:val="24"/>
          <w:szCs w:val="24"/>
          <w:lang w:eastAsia="es-MX"/>
        </w:rPr>
        <w:t>MODALIDAD DE LA EVALUACIÓN</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296"/>
        <w:gridCol w:w="3526"/>
      </w:tblGrid>
      <w:tr w:rsidR="005575A1" w:rsidRPr="000D4484" w:rsidTr="000D4484">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0D4484" w:rsidRPr="000D4484" w:rsidRDefault="000D4484" w:rsidP="000D4484">
            <w:pPr>
              <w:spacing w:after="0" w:line="240" w:lineRule="auto"/>
              <w:rPr>
                <w:rFonts w:ascii="Proxima Nova Rg" w:eastAsia="Times New Roman" w:hAnsi="Proxima Nova Rg" w:cs="Arial"/>
                <w:color w:val="333333"/>
                <w:sz w:val="18"/>
                <w:szCs w:val="18"/>
                <w:lang w:eastAsia="es-MX"/>
              </w:rPr>
            </w:pPr>
            <w:r w:rsidRPr="000D4484">
              <w:rPr>
                <w:rFonts w:ascii="Proxima Nova Rg" w:eastAsia="Times New Roman" w:hAnsi="Proxima Nova Rg" w:cs="Arial"/>
                <w:color w:val="333333"/>
                <w:sz w:val="18"/>
                <w:szCs w:val="18"/>
                <w:lang w:eastAsia="es-MX"/>
              </w:rPr>
              <w:t>Teórica</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0D4484" w:rsidRPr="000D4484" w:rsidRDefault="000D4484" w:rsidP="000D4484">
            <w:pPr>
              <w:spacing w:after="0" w:line="240" w:lineRule="auto"/>
              <w:rPr>
                <w:rFonts w:ascii="Proxima Nova Rg" w:eastAsia="Times New Roman" w:hAnsi="Proxima Nova Rg" w:cs="Arial"/>
                <w:color w:val="333333"/>
                <w:sz w:val="18"/>
                <w:szCs w:val="18"/>
                <w:lang w:eastAsia="es-MX"/>
              </w:rPr>
            </w:pPr>
            <w:r w:rsidRPr="000D4484">
              <w:rPr>
                <w:rFonts w:ascii="Proxima Nova Rg" w:eastAsia="Times New Roman" w:hAnsi="Proxima Nova Rg" w:cs="Arial"/>
                <w:color w:val="333333"/>
                <w:sz w:val="18"/>
                <w:szCs w:val="18"/>
                <w:lang w:eastAsia="es-MX"/>
              </w:rPr>
              <w:t>100%</w:t>
            </w:r>
          </w:p>
        </w:tc>
      </w:tr>
      <w:tr w:rsidR="00F02239"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Pr="000D4484" w:rsidRDefault="00F02239" w:rsidP="00F02239">
            <w:pPr>
              <w:spacing w:after="0" w:line="240" w:lineRule="auto"/>
              <w:jc w:val="center"/>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CAPACIDAD</w:t>
            </w:r>
          </w:p>
        </w:tc>
      </w:tr>
      <w:tr w:rsidR="00F02239"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Constitución Política de los Estados Unidos Mexicanos</w:t>
            </w:r>
            <w:r w:rsidR="005575A1">
              <w:rPr>
                <w:rFonts w:ascii="Proxima Nova Rg" w:eastAsia="Times New Roman" w:hAnsi="Proxima Nova Rg" w:cs="Arial"/>
                <w:color w:val="333333"/>
                <w:sz w:val="18"/>
                <w:szCs w:val="18"/>
                <w:lang w:eastAsia="es-MX"/>
              </w:rPr>
              <w:t xml:space="preserve"> </w:t>
            </w:r>
          </w:p>
        </w:tc>
      </w:tr>
      <w:tr w:rsidR="00F02239"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Constitución Política del Estado de Guanajuato</w:t>
            </w:r>
            <w:r w:rsidR="005575A1">
              <w:rPr>
                <w:rFonts w:ascii="Proxima Nova Rg" w:eastAsia="Times New Roman" w:hAnsi="Proxima Nova Rg" w:cs="Arial"/>
                <w:color w:val="333333"/>
                <w:sz w:val="18"/>
                <w:szCs w:val="18"/>
                <w:lang w:eastAsia="es-MX"/>
              </w:rPr>
              <w:t xml:space="preserve"> </w:t>
            </w:r>
          </w:p>
        </w:tc>
      </w:tr>
      <w:tr w:rsidR="00F02239"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Código Nacional de Procedimientos Penales</w:t>
            </w:r>
          </w:p>
        </w:tc>
      </w:tr>
      <w:tr w:rsidR="00894EE4"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894EE4" w:rsidRDefault="00894EE4"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 xml:space="preserve">Ley General de los Derechos de Niñas Niños y Adolescentes </w:t>
            </w:r>
          </w:p>
        </w:tc>
      </w:tr>
      <w:tr w:rsidR="00894EE4"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894EE4" w:rsidRDefault="00894EE4"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Ley de los Derechos de Niñas Niños y Adolescentes para el Estado de Guanajuato</w:t>
            </w:r>
          </w:p>
        </w:tc>
      </w:tr>
      <w:tr w:rsidR="00F02239"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Código de Procedimiento y Justicia Administrativa para el Estado y los Municipios de Guanajuato</w:t>
            </w:r>
          </w:p>
        </w:tc>
      </w:tr>
      <w:tr w:rsidR="00F02239"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Ley de Justicia Cívica del Estado de Guanajuato</w:t>
            </w:r>
          </w:p>
        </w:tc>
      </w:tr>
      <w:tr w:rsidR="00F02239"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Ley de Justicia Alternativa para el Estado de Guanajuato</w:t>
            </w:r>
          </w:p>
        </w:tc>
      </w:tr>
      <w:tr w:rsidR="00F02239"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Derechos humanos</w:t>
            </w:r>
            <w:r w:rsidR="00685326">
              <w:rPr>
                <w:rFonts w:ascii="Proxima Nova Rg" w:eastAsia="Times New Roman" w:hAnsi="Proxima Nova Rg" w:cs="Arial"/>
                <w:color w:val="333333"/>
                <w:sz w:val="18"/>
                <w:szCs w:val="18"/>
                <w:lang w:eastAsia="es-MX"/>
              </w:rPr>
              <w:t xml:space="preserve"> (Constitución Federal y Estatal)</w:t>
            </w:r>
          </w:p>
        </w:tc>
      </w:tr>
      <w:tr w:rsidR="00685326"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685326" w:rsidRDefault="00685326"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Control de Constitucionalidad (Constitución Política de los Estados Unidos Mexicanos)</w:t>
            </w:r>
          </w:p>
        </w:tc>
      </w:tr>
      <w:tr w:rsidR="00F02239"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Reglamento de Justicia Cívica para el Municipio de Celaya, Guanajuato</w:t>
            </w:r>
          </w:p>
        </w:tc>
      </w:tr>
      <w:tr w:rsidR="00F02239"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F02239" w:rsidRDefault="00F02239"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Reglamento de Administración para el Municipio de Celaya, Gto.</w:t>
            </w:r>
          </w:p>
        </w:tc>
      </w:tr>
      <w:tr w:rsidR="00C21650"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C21650" w:rsidRDefault="00C21650"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 xml:space="preserve">Argumentación y Lenguaje Jurídico 2ª edición, Instituto de Investigaciones de la UNAM, Fernández Ruiz Graciela </w:t>
            </w:r>
          </w:p>
          <w:p w:rsidR="00C21650" w:rsidRDefault="00C21650"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ru.juridicas.unam.mx/</w:t>
            </w:r>
            <w:proofErr w:type="spellStart"/>
            <w:r>
              <w:rPr>
                <w:rFonts w:ascii="Proxima Nova Rg" w:eastAsia="Times New Roman" w:hAnsi="Proxima Nova Rg" w:cs="Arial"/>
                <w:color w:val="333333"/>
                <w:sz w:val="18"/>
                <w:szCs w:val="18"/>
                <w:lang w:eastAsia="es-MX"/>
              </w:rPr>
              <w:t>xmlui</w:t>
            </w:r>
            <w:proofErr w:type="spellEnd"/>
            <w:r>
              <w:rPr>
                <w:rFonts w:ascii="Proxima Nova Rg" w:eastAsia="Times New Roman" w:hAnsi="Proxima Nova Rg" w:cs="Arial"/>
                <w:color w:val="333333"/>
                <w:sz w:val="18"/>
                <w:szCs w:val="18"/>
                <w:lang w:eastAsia="es-MX"/>
              </w:rPr>
              <w:t>/</w:t>
            </w:r>
            <w:proofErr w:type="spellStart"/>
            <w:r>
              <w:rPr>
                <w:rFonts w:ascii="Proxima Nova Rg" w:eastAsia="Times New Roman" w:hAnsi="Proxima Nova Rg" w:cs="Arial"/>
                <w:color w:val="333333"/>
                <w:sz w:val="18"/>
                <w:szCs w:val="18"/>
                <w:lang w:eastAsia="es-MX"/>
              </w:rPr>
              <w:t>handle</w:t>
            </w:r>
            <w:proofErr w:type="spellEnd"/>
            <w:r>
              <w:rPr>
                <w:rFonts w:ascii="Proxima Nova Rg" w:eastAsia="Times New Roman" w:hAnsi="Proxima Nova Rg" w:cs="Arial"/>
                <w:color w:val="333333"/>
                <w:sz w:val="18"/>
                <w:szCs w:val="18"/>
                <w:lang w:eastAsia="es-MX"/>
              </w:rPr>
              <w:t>/123456789/11922</w:t>
            </w:r>
            <w:r w:rsidR="005575A1">
              <w:rPr>
                <w:rFonts w:ascii="Proxima Nova Rg" w:eastAsia="Times New Roman" w:hAnsi="Proxima Nova Rg" w:cs="Arial"/>
                <w:color w:val="333333"/>
                <w:sz w:val="18"/>
                <w:szCs w:val="18"/>
                <w:lang w:eastAsia="es-MX"/>
              </w:rPr>
              <w:t xml:space="preserve"> (Argumentación jurídica)</w:t>
            </w:r>
          </w:p>
        </w:tc>
      </w:tr>
      <w:tr w:rsidR="00C21650"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C21650" w:rsidRDefault="00C21650"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 xml:space="preserve">Control difuso de Constitucionalidad y Convencionalidad, Eduardo Ferrer </w:t>
            </w:r>
            <w:proofErr w:type="spellStart"/>
            <w:r>
              <w:rPr>
                <w:rFonts w:ascii="Proxima Nova Rg" w:eastAsia="Times New Roman" w:hAnsi="Proxima Nova Rg" w:cs="Arial"/>
                <w:color w:val="333333"/>
                <w:sz w:val="18"/>
                <w:szCs w:val="18"/>
                <w:lang w:eastAsia="es-MX"/>
              </w:rPr>
              <w:t>Ma</w:t>
            </w:r>
            <w:proofErr w:type="spellEnd"/>
            <w:r>
              <w:rPr>
                <w:rFonts w:ascii="Proxima Nova Rg" w:eastAsia="Times New Roman" w:hAnsi="Proxima Nova Rg" w:cs="Arial"/>
                <w:color w:val="333333"/>
                <w:sz w:val="18"/>
                <w:szCs w:val="18"/>
                <w:lang w:eastAsia="es-MX"/>
              </w:rPr>
              <w:t>-Gregory, Rubén Sánchez Gil cdhcm.org.mx/</w:t>
            </w:r>
            <w:proofErr w:type="spellStart"/>
            <w:r>
              <w:rPr>
                <w:rFonts w:ascii="Proxima Nova Rg" w:eastAsia="Times New Roman" w:hAnsi="Proxima Nova Rg" w:cs="Arial"/>
                <w:color w:val="333333"/>
                <w:sz w:val="18"/>
                <w:szCs w:val="18"/>
                <w:lang w:eastAsia="es-MX"/>
              </w:rPr>
              <w:t>wp-content</w:t>
            </w:r>
            <w:proofErr w:type="spellEnd"/>
            <w:r>
              <w:rPr>
                <w:rFonts w:ascii="Proxima Nova Rg" w:eastAsia="Times New Roman" w:hAnsi="Proxima Nova Rg" w:cs="Arial"/>
                <w:color w:val="333333"/>
                <w:sz w:val="18"/>
                <w:szCs w:val="18"/>
                <w:lang w:eastAsia="es-MX"/>
              </w:rPr>
              <w:t>/</w:t>
            </w:r>
            <w:proofErr w:type="spellStart"/>
            <w:r>
              <w:rPr>
                <w:rFonts w:ascii="Proxima Nova Rg" w:eastAsia="Times New Roman" w:hAnsi="Proxima Nova Rg" w:cs="Arial"/>
                <w:color w:val="333333"/>
                <w:sz w:val="18"/>
                <w:szCs w:val="18"/>
                <w:lang w:eastAsia="es-MX"/>
              </w:rPr>
              <w:t>uploads</w:t>
            </w:r>
            <w:proofErr w:type="spellEnd"/>
            <w:r>
              <w:rPr>
                <w:rFonts w:ascii="Proxima Nova Rg" w:eastAsia="Times New Roman" w:hAnsi="Proxima Nova Rg" w:cs="Arial"/>
                <w:color w:val="333333"/>
                <w:sz w:val="18"/>
                <w:szCs w:val="18"/>
                <w:lang w:eastAsia="es-MX"/>
              </w:rPr>
              <w:t>/2015/05/4-Control-difuso.pdf</w:t>
            </w:r>
            <w:r w:rsidR="005575A1">
              <w:rPr>
                <w:rFonts w:ascii="Proxima Nova Rg" w:eastAsia="Times New Roman" w:hAnsi="Proxima Nova Rg" w:cs="Arial"/>
                <w:color w:val="333333"/>
                <w:sz w:val="18"/>
                <w:szCs w:val="18"/>
                <w:lang w:eastAsia="es-MX"/>
              </w:rPr>
              <w:t xml:space="preserve"> (Control de Constitucionalidad)</w:t>
            </w:r>
          </w:p>
        </w:tc>
      </w:tr>
      <w:tr w:rsidR="00C21650" w:rsidRPr="000D4484" w:rsidTr="004220E1">
        <w:trPr>
          <w:tblCellSpacing w:w="15" w:type="dxa"/>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C21650" w:rsidRDefault="00C21650"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 xml:space="preserve">Paz Social y Cultura de la Paz, autor Virginia Arango </w:t>
            </w:r>
            <w:proofErr w:type="spellStart"/>
            <w:r>
              <w:rPr>
                <w:rFonts w:ascii="Proxima Nova Rg" w:eastAsia="Times New Roman" w:hAnsi="Proxima Nova Rg" w:cs="Arial"/>
                <w:color w:val="333333"/>
                <w:sz w:val="18"/>
                <w:szCs w:val="18"/>
                <w:lang w:eastAsia="es-MX"/>
              </w:rPr>
              <w:t>Durling</w:t>
            </w:r>
            <w:proofErr w:type="spellEnd"/>
          </w:p>
          <w:p w:rsidR="00C21650" w:rsidRDefault="00C21650" w:rsidP="000D4484">
            <w:pPr>
              <w:spacing w:after="0" w:line="240" w:lineRule="auto"/>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Corteidh.or.cr/tablas/30445.pdf</w:t>
            </w:r>
            <w:r w:rsidR="005575A1">
              <w:rPr>
                <w:rFonts w:ascii="Proxima Nova Rg" w:eastAsia="Times New Roman" w:hAnsi="Proxima Nova Rg" w:cs="Arial"/>
                <w:color w:val="333333"/>
                <w:sz w:val="18"/>
                <w:szCs w:val="18"/>
                <w:lang w:eastAsia="es-MX"/>
              </w:rPr>
              <w:t xml:space="preserve"> (Justicia Cívica)</w:t>
            </w:r>
          </w:p>
        </w:tc>
      </w:tr>
    </w:tbl>
    <w:p w:rsidR="007D6DAB" w:rsidRDefault="007D6DAB" w:rsidP="000D4484">
      <w:pPr>
        <w:jc w:val="both"/>
        <w:rPr>
          <w:rFonts w:ascii="Proxima Nova Rg" w:hAnsi="Proxima Nova Rg"/>
        </w:rPr>
      </w:pPr>
    </w:p>
    <w:p w:rsidR="007D6DAB" w:rsidRPr="007D6DAB" w:rsidRDefault="007D6DAB" w:rsidP="00C76630">
      <w:pPr>
        <w:shd w:val="clear" w:color="auto" w:fill="E0EBF3"/>
        <w:spacing w:before="100" w:beforeAutospacing="1" w:after="100" w:afterAutospacing="1" w:line="240" w:lineRule="auto"/>
        <w:jc w:val="center"/>
        <w:outlineLvl w:val="1"/>
        <w:rPr>
          <w:rFonts w:ascii="Proxima Nova Rg" w:eastAsia="Times New Roman" w:hAnsi="Proxima Nova Rg" w:cs="Arial"/>
          <w:b/>
          <w:bCs/>
          <w:color w:val="000000"/>
          <w:sz w:val="18"/>
          <w:szCs w:val="18"/>
          <w:lang w:eastAsia="es-MX"/>
        </w:rPr>
      </w:pPr>
      <w:r w:rsidRPr="007D6DAB">
        <w:rPr>
          <w:rFonts w:ascii="Proxima Nova Rg" w:eastAsia="Times New Roman" w:hAnsi="Proxima Nova Rg" w:cs="Arial"/>
          <w:b/>
          <w:bCs/>
          <w:color w:val="000000"/>
          <w:sz w:val="18"/>
          <w:szCs w:val="18"/>
          <w:lang w:eastAsia="es-MX"/>
        </w:rPr>
        <w:t>OPCIONES DE CONSULTA</w:t>
      </w:r>
    </w:p>
    <w:p w:rsidR="00E25457" w:rsidRPr="007D6DAB" w:rsidRDefault="00E25457" w:rsidP="00E25457">
      <w:pPr>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7D6DAB">
        <w:rPr>
          <w:rFonts w:ascii="Proxima Nova Rg" w:eastAsia="Times New Roman" w:hAnsi="Proxima Nova Rg" w:cs="Arial"/>
          <w:color w:val="333333"/>
          <w:sz w:val="18"/>
          <w:szCs w:val="18"/>
          <w:lang w:eastAsia="es-MX"/>
        </w:rPr>
        <w:t>Transparencia en la rendición de cuentas: Ley de Transparencia y Acceso a la Información Pública para el Estado de Guanajuato, Ley del Sistema Estatal Anticorrupción de Guanajuato y Ley de Responsabilidades Administrativas para el Estado de Guanajuato vigentes</w:t>
      </w:r>
    </w:p>
    <w:p w:rsidR="0026562A" w:rsidRPr="0026562A" w:rsidRDefault="007513D1" w:rsidP="0026562A">
      <w:pPr>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 xml:space="preserve">Artículo 20 del Reglamento de Justicia Cívica para el Municipio de Celaya, Guanajuato, </w:t>
      </w:r>
      <w:r w:rsidR="00420672">
        <w:rPr>
          <w:rFonts w:ascii="Proxima Nova Rg" w:eastAsia="Times New Roman" w:hAnsi="Proxima Nova Rg" w:cs="Arial"/>
          <w:color w:val="333333"/>
          <w:sz w:val="18"/>
          <w:szCs w:val="18"/>
          <w:lang w:eastAsia="es-MX"/>
        </w:rPr>
        <w:t xml:space="preserve">publicado en el Periódico oficial </w:t>
      </w:r>
      <w:r>
        <w:rPr>
          <w:rFonts w:ascii="Proxima Nova Rg" w:eastAsia="Times New Roman" w:hAnsi="Proxima Nova Rg" w:cs="Arial"/>
          <w:color w:val="333333"/>
          <w:sz w:val="18"/>
          <w:szCs w:val="18"/>
          <w:lang w:eastAsia="es-MX"/>
        </w:rPr>
        <w:t>del Estado de Guanajuato el día 28 de febrero de 2023. Celaya, Guanajuato, México.</w:t>
      </w:r>
      <w:r w:rsidR="0026562A" w:rsidRPr="0026562A">
        <w:rPr>
          <w:rFonts w:ascii="Proxima Nova Rg" w:eastAsia="Times New Roman" w:hAnsi="Proxima Nova Rg" w:cs="Arial"/>
          <w:color w:val="333333"/>
          <w:sz w:val="18"/>
          <w:szCs w:val="18"/>
          <w:lang w:eastAsia="es-MX"/>
        </w:rPr>
        <w:t xml:space="preserve"> Artículo 60 del Reglamento de Administración para el Municipio de Celaya, Gto. Publicado en el Periódico Oficial del Estado de Guanajuato el día 25 de enero de 2018, Celaya, Guanajuato, México.</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267"/>
        <w:gridCol w:w="1770"/>
        <w:gridCol w:w="1785"/>
      </w:tblGrid>
      <w:tr w:rsidR="00174DED" w:rsidRPr="00174DED" w:rsidTr="0026562A">
        <w:trPr>
          <w:tblCellSpacing w:w="15" w:type="dxa"/>
          <w:jc w:val="center"/>
        </w:trPr>
        <w:tc>
          <w:tcPr>
            <w:tcW w:w="2960" w:type="pct"/>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CAPACIDADES PROFESIONALES GENERALES Y DE VISIÓN DE GOBIERNO</w:t>
            </w:r>
          </w:p>
        </w:tc>
        <w:tc>
          <w:tcPr>
            <w:tcW w:w="986" w:type="pct"/>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jc w:val="center"/>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GRADO DE DOMINIO</w:t>
            </w:r>
          </w:p>
        </w:tc>
        <w:tc>
          <w:tcPr>
            <w:tcW w:w="986" w:type="pct"/>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jc w:val="center"/>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PORCENTAJE</w:t>
            </w:r>
          </w:p>
        </w:tc>
      </w:tr>
      <w:tr w:rsidR="00174DED" w:rsidRPr="00174DED" w:rsidTr="00E25457">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Visión de servicio</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Muy Importante</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E25457"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10</w:t>
            </w:r>
            <w:r w:rsidR="00174DED" w:rsidRPr="00174DED">
              <w:rPr>
                <w:rFonts w:ascii="Proxima Nova Rg" w:eastAsia="Times New Roman" w:hAnsi="Proxima Nova Rg" w:cs="Times New Roman"/>
                <w:sz w:val="18"/>
                <w:szCs w:val="18"/>
                <w:lang w:eastAsia="es-MX"/>
              </w:rPr>
              <w:t xml:space="preserve"> %</w:t>
            </w:r>
          </w:p>
        </w:tc>
      </w:tr>
      <w:tr w:rsidR="00174DED" w:rsidRPr="00174DED" w:rsidTr="00E25457">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E25457" w:rsidP="00174DED">
            <w:pPr>
              <w:spacing w:after="0" w:line="240" w:lineRule="auto"/>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Capacidad organizativa</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Esencial</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E25457"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10</w:t>
            </w:r>
            <w:r w:rsidR="00174DED" w:rsidRPr="00174DED">
              <w:rPr>
                <w:rFonts w:ascii="Proxima Nova Rg" w:eastAsia="Times New Roman" w:hAnsi="Proxima Nova Rg" w:cs="Times New Roman"/>
                <w:sz w:val="18"/>
                <w:szCs w:val="18"/>
                <w:lang w:eastAsia="es-MX"/>
              </w:rPr>
              <w:t xml:space="preserve"> %</w:t>
            </w:r>
          </w:p>
        </w:tc>
      </w:tr>
      <w:tr w:rsidR="00174DED" w:rsidRPr="00174DED" w:rsidTr="00E25457">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lastRenderedPageBreak/>
              <w:t>CAPACIDADES PROFESIONALES TECNICAS INSTITUCIONALES</w:t>
            </w:r>
          </w:p>
        </w:tc>
        <w:tc>
          <w:tcPr>
            <w:tcW w:w="0" w:type="auto"/>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jc w:val="center"/>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GRADO DE DOMINIO</w:t>
            </w:r>
          </w:p>
        </w:tc>
        <w:tc>
          <w:tcPr>
            <w:tcW w:w="0" w:type="auto"/>
            <w:tcBorders>
              <w:top w:val="single" w:sz="6" w:space="0" w:color="CCCCCC"/>
              <w:left w:val="single" w:sz="6" w:space="0" w:color="CCCCCC"/>
              <w:bottom w:val="single" w:sz="6" w:space="0" w:color="CCCCCC"/>
              <w:right w:val="single" w:sz="6" w:space="0" w:color="CCCCCC"/>
            </w:tcBorders>
            <w:shd w:val="clear" w:color="auto" w:fill="E0EBF3"/>
            <w:vAlign w:val="center"/>
            <w:hideMark/>
          </w:tcPr>
          <w:p w:rsidR="00174DED" w:rsidRPr="00174DED" w:rsidRDefault="00174DED" w:rsidP="00174DED">
            <w:pPr>
              <w:spacing w:after="0" w:line="240" w:lineRule="auto"/>
              <w:jc w:val="center"/>
              <w:rPr>
                <w:rFonts w:ascii="Proxima Nova Rg" w:eastAsia="Times New Roman" w:hAnsi="Proxima Nova Rg" w:cs="Arial"/>
                <w:b/>
                <w:bCs/>
                <w:color w:val="000000"/>
                <w:sz w:val="20"/>
                <w:szCs w:val="20"/>
                <w:lang w:eastAsia="es-MX"/>
              </w:rPr>
            </w:pPr>
            <w:r w:rsidRPr="00174DED">
              <w:rPr>
                <w:rFonts w:ascii="Proxima Nova Rg" w:eastAsia="Times New Roman" w:hAnsi="Proxima Nova Rg" w:cs="Arial"/>
                <w:b/>
                <w:bCs/>
                <w:color w:val="000000"/>
                <w:sz w:val="20"/>
                <w:szCs w:val="20"/>
                <w:lang w:eastAsia="es-MX"/>
              </w:rPr>
              <w:t>PORCENTAJE</w:t>
            </w:r>
          </w:p>
        </w:tc>
      </w:tr>
      <w:tr w:rsidR="00174DED" w:rsidRPr="00174DED" w:rsidTr="00E25457">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Interpretación de leyes y reglamentos</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sidRPr="00174DED">
              <w:rPr>
                <w:rFonts w:ascii="Proxima Nova Rg" w:eastAsia="Times New Roman" w:hAnsi="Proxima Nova Rg" w:cs="Times New Roman"/>
                <w:sz w:val="18"/>
                <w:szCs w:val="18"/>
                <w:lang w:eastAsia="es-MX"/>
              </w:rPr>
              <w:t>Esencial</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hideMark/>
          </w:tcPr>
          <w:p w:rsidR="00174DED" w:rsidRPr="00174DED" w:rsidRDefault="00E25457"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25</w:t>
            </w:r>
            <w:r w:rsidR="00174DED" w:rsidRPr="00174DED">
              <w:rPr>
                <w:rFonts w:ascii="Proxima Nova Rg" w:eastAsia="Times New Roman" w:hAnsi="Proxima Nova Rg" w:cs="Times New Roman"/>
                <w:sz w:val="18"/>
                <w:szCs w:val="18"/>
                <w:lang w:eastAsia="es-MX"/>
              </w:rPr>
              <w:t xml:space="preserve"> %</w:t>
            </w:r>
          </w:p>
        </w:tc>
      </w:tr>
      <w:tr w:rsidR="00174DED" w:rsidRPr="00174DED" w:rsidTr="00E25457">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174DED" w:rsidRPr="00174DED" w:rsidRDefault="00174DED" w:rsidP="00174DED">
            <w:pPr>
              <w:spacing w:after="0" w:line="240" w:lineRule="auto"/>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Argumentación Jurídica</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174DED" w:rsidRPr="00174DED" w:rsidRDefault="00174DED"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Esencial</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174DED" w:rsidRPr="00174DED" w:rsidRDefault="00E25457"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25</w:t>
            </w:r>
            <w:r w:rsidR="00174DED">
              <w:rPr>
                <w:rFonts w:ascii="Proxima Nova Rg" w:eastAsia="Times New Roman" w:hAnsi="Proxima Nova Rg" w:cs="Times New Roman"/>
                <w:sz w:val="18"/>
                <w:szCs w:val="18"/>
                <w:lang w:eastAsia="es-MX"/>
              </w:rPr>
              <w:t>%</w:t>
            </w:r>
          </w:p>
        </w:tc>
      </w:tr>
      <w:tr w:rsidR="00E25457" w:rsidRPr="00174DED" w:rsidTr="00E25457">
        <w:trPr>
          <w:tblCellSpacing w:w="15" w:type="dxa"/>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E25457" w:rsidRDefault="00E25457" w:rsidP="00174DED">
            <w:pPr>
              <w:spacing w:after="0" w:line="240" w:lineRule="auto"/>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Habilidad verbal</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E25457" w:rsidRDefault="00E25457"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Esencial</w:t>
            </w:r>
          </w:p>
        </w:tc>
        <w:tc>
          <w:tcPr>
            <w:tcW w:w="0" w:type="auto"/>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vAlign w:val="center"/>
          </w:tcPr>
          <w:p w:rsidR="00E25457" w:rsidRDefault="00E25457" w:rsidP="00174DED">
            <w:pPr>
              <w:spacing w:after="0" w:line="240" w:lineRule="auto"/>
              <w:jc w:val="center"/>
              <w:rPr>
                <w:rFonts w:ascii="Proxima Nova Rg" w:eastAsia="Times New Roman" w:hAnsi="Proxima Nova Rg" w:cs="Times New Roman"/>
                <w:sz w:val="18"/>
                <w:szCs w:val="18"/>
                <w:lang w:eastAsia="es-MX"/>
              </w:rPr>
            </w:pPr>
            <w:r>
              <w:rPr>
                <w:rFonts w:ascii="Proxima Nova Rg" w:eastAsia="Times New Roman" w:hAnsi="Proxima Nova Rg" w:cs="Times New Roman"/>
                <w:sz w:val="18"/>
                <w:szCs w:val="18"/>
                <w:lang w:eastAsia="es-MX"/>
              </w:rPr>
              <w:t>30%</w:t>
            </w:r>
          </w:p>
        </w:tc>
      </w:tr>
    </w:tbl>
    <w:p w:rsidR="00174DED" w:rsidRPr="00174DED" w:rsidRDefault="00174DED" w:rsidP="00174DED">
      <w:pPr>
        <w:shd w:val="clear" w:color="auto" w:fill="E0EBF3"/>
        <w:spacing w:before="100" w:beforeAutospacing="1" w:after="100" w:afterAutospacing="1" w:line="240" w:lineRule="auto"/>
        <w:jc w:val="center"/>
        <w:outlineLvl w:val="1"/>
        <w:rPr>
          <w:rFonts w:ascii="Proxima Nova Rg" w:eastAsia="Times New Roman" w:hAnsi="Proxima Nova Rg" w:cs="Arial"/>
          <w:b/>
          <w:bCs/>
          <w:color w:val="000000"/>
          <w:sz w:val="18"/>
          <w:szCs w:val="18"/>
          <w:lang w:eastAsia="es-MX"/>
        </w:rPr>
      </w:pPr>
      <w:r w:rsidRPr="00174DED">
        <w:rPr>
          <w:rFonts w:ascii="Proxima Nova Rg" w:eastAsia="Times New Roman" w:hAnsi="Proxima Nova Rg" w:cs="Arial"/>
          <w:b/>
          <w:bCs/>
          <w:color w:val="000000"/>
          <w:sz w:val="18"/>
          <w:szCs w:val="18"/>
          <w:lang w:eastAsia="es-MX"/>
        </w:rPr>
        <w:t>INFORMACIÓN GENERAL</w:t>
      </w:r>
    </w:p>
    <w:p w:rsidR="00174DED" w:rsidRPr="00174DED" w:rsidRDefault="00174DED" w:rsidP="00174DED">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De no existir como mínimo 3 personas candidatas con calificación aprobatoria en cualquiera de las etapas del proceso, la convocatoria se declarará desierta.</w:t>
      </w:r>
    </w:p>
    <w:p w:rsidR="008C5296" w:rsidRPr="008B64CC" w:rsidRDefault="00174DED" w:rsidP="008B64CC">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En los concursos de oposición las personas aspirantes, deberán presentar el documento que acredite el grado de estudios y escolaridad que indique la convoca</w:t>
      </w:r>
      <w:r w:rsidR="00B776BD">
        <w:rPr>
          <w:rFonts w:ascii="Proxima Nova Rg" w:eastAsia="Times New Roman" w:hAnsi="Proxima Nova Rg" w:cs="Arial"/>
          <w:color w:val="333333"/>
          <w:sz w:val="18"/>
          <w:szCs w:val="18"/>
          <w:lang w:eastAsia="es-MX"/>
        </w:rPr>
        <w:t xml:space="preserve">toria. </w:t>
      </w:r>
      <w:r w:rsidR="002A4D42">
        <w:rPr>
          <w:rFonts w:ascii="Proxima Nova Rg" w:eastAsia="Times New Roman" w:hAnsi="Proxima Nova Rg" w:cs="Arial"/>
          <w:color w:val="333333"/>
          <w:sz w:val="18"/>
          <w:szCs w:val="18"/>
          <w:lang w:eastAsia="es-MX"/>
        </w:rPr>
        <w:t>Oficialía Mayor</w:t>
      </w:r>
      <w:r w:rsidRPr="00174DED">
        <w:rPr>
          <w:rFonts w:ascii="Proxima Nova Rg" w:eastAsia="Times New Roman" w:hAnsi="Proxima Nova Rg" w:cs="Arial"/>
          <w:color w:val="333333"/>
          <w:sz w:val="18"/>
          <w:szCs w:val="18"/>
          <w:lang w:eastAsia="es-MX"/>
        </w:rPr>
        <w:t>, podrá aceptar una constancia oficial con una antigüedad no mayor a seis meses, expedida por la institución competente, indicando expresamente que el documento solicitado se encuentra en trámite de expedición o la autorización provisional para ejercer la profesión.</w:t>
      </w:r>
    </w:p>
    <w:p w:rsidR="00174DED" w:rsidRPr="00174DED" w:rsidRDefault="00174DED" w:rsidP="00174DED">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La calificación aprobatoria obtenida en la evaluación técnica será válida solo para la convocatoria en curso.</w:t>
      </w:r>
    </w:p>
    <w:p w:rsidR="00FB2567" w:rsidRDefault="00174DED" w:rsidP="00174DED">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b/>
          <w:bCs/>
          <w:color w:val="333333"/>
          <w:sz w:val="18"/>
          <w:szCs w:val="18"/>
          <w:lang w:eastAsia="es-MX"/>
        </w:rPr>
        <w:t>Se determinará como persona ganadora</w:t>
      </w:r>
      <w:r w:rsidRPr="00174DED">
        <w:rPr>
          <w:rFonts w:ascii="Proxima Nova Rg" w:eastAsia="Times New Roman" w:hAnsi="Proxima Nova Rg" w:cs="Arial"/>
          <w:color w:val="333333"/>
          <w:sz w:val="18"/>
          <w:szCs w:val="18"/>
          <w:lang w:eastAsia="es-MX"/>
        </w:rPr>
        <w:t> a quien haya obtenido la mayor puntuación final aprobatoria integrada por la sumatoria de las etapas de la fase de selección, </w:t>
      </w:r>
      <w:r w:rsidR="00685326">
        <w:rPr>
          <w:rFonts w:ascii="Proxima Nova Rg" w:eastAsia="Times New Roman" w:hAnsi="Proxima Nova Rg" w:cs="Arial"/>
          <w:b/>
          <w:bCs/>
          <w:color w:val="333333"/>
          <w:sz w:val="18"/>
          <w:szCs w:val="18"/>
          <w:lang w:eastAsia="es-MX"/>
        </w:rPr>
        <w:t>siendo la mínima de 85</w:t>
      </w:r>
      <w:r w:rsidRPr="00174DED">
        <w:rPr>
          <w:rFonts w:ascii="Proxima Nova Rg" w:eastAsia="Times New Roman" w:hAnsi="Proxima Nova Rg" w:cs="Arial"/>
          <w:b/>
          <w:bCs/>
          <w:color w:val="333333"/>
          <w:sz w:val="18"/>
          <w:szCs w:val="18"/>
          <w:lang w:eastAsia="es-MX"/>
        </w:rPr>
        <w:t xml:space="preserve"> para las personas participantes</w:t>
      </w:r>
      <w:r w:rsidRPr="00174DED">
        <w:rPr>
          <w:rFonts w:ascii="Proxima Nova Rg" w:eastAsia="Times New Roman" w:hAnsi="Proxima Nova Rg" w:cs="Arial"/>
          <w:color w:val="333333"/>
          <w:sz w:val="18"/>
          <w:szCs w:val="18"/>
          <w:lang w:eastAsia="es-MX"/>
        </w:rPr>
        <w:t>. El fallo será definitivo y solamente podrá revocarse en los casos que la persona candidata haya presentado su inconformid</w:t>
      </w:r>
      <w:r w:rsidR="00FB2567">
        <w:rPr>
          <w:rFonts w:ascii="Proxima Nova Rg" w:eastAsia="Times New Roman" w:hAnsi="Proxima Nova Rg" w:cs="Arial"/>
          <w:color w:val="333333"/>
          <w:sz w:val="18"/>
          <w:szCs w:val="18"/>
          <w:lang w:eastAsia="es-MX"/>
        </w:rPr>
        <w:t>ad y que ésta le sea favorable.</w:t>
      </w:r>
    </w:p>
    <w:p w:rsidR="00FB2567" w:rsidRDefault="00B776BD" w:rsidP="00FB2567">
      <w:pPr>
        <w:numPr>
          <w:ilvl w:val="0"/>
          <w:numId w:val="1"/>
        </w:numPr>
        <w:shd w:val="clear" w:color="auto" w:fill="FFFFFF"/>
        <w:spacing w:before="100" w:beforeAutospacing="1" w:after="100" w:afterAutospacing="1" w:line="240" w:lineRule="auto"/>
        <w:ind w:left="780"/>
        <w:jc w:val="both"/>
        <w:rPr>
          <w:rFonts w:ascii="Proxima Nova Rg" w:eastAsia="Times New Roman" w:hAnsi="Proxima Nova Rg" w:cs="Arial"/>
          <w:color w:val="333333"/>
          <w:sz w:val="18"/>
          <w:szCs w:val="18"/>
          <w:lang w:eastAsia="es-MX"/>
        </w:rPr>
      </w:pPr>
      <w:r>
        <w:rPr>
          <w:rFonts w:ascii="Proxima Nova Rg" w:eastAsia="Times New Roman" w:hAnsi="Proxima Nova Rg" w:cs="Arial"/>
          <w:b/>
          <w:bCs/>
          <w:color w:val="333333"/>
          <w:sz w:val="18"/>
          <w:szCs w:val="18"/>
          <w:lang w:eastAsia="es-MX"/>
        </w:rPr>
        <w:t>La Oficialía Mayor</w:t>
      </w:r>
      <w:r w:rsidR="00FB2567">
        <w:rPr>
          <w:rFonts w:ascii="Proxima Nova Rg" w:eastAsia="Times New Roman" w:hAnsi="Proxima Nova Rg" w:cs="Arial"/>
          <w:b/>
          <w:bCs/>
          <w:color w:val="333333"/>
          <w:sz w:val="18"/>
          <w:szCs w:val="18"/>
          <w:lang w:eastAsia="es-MX"/>
        </w:rPr>
        <w:t xml:space="preserve"> tiene la facultad de excluir a las personas candidatas del proceso de selección en los siguientes procesos:</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Se presenten posterior al horario de cierre, en la etapa de registro de candidatos aceptados.</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Sean sorprendidas ayudándose de documentación, dispositivos USB o cualquier dispositivo electrónico para sustentar la etapa de evaluación técnica.</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Presenten documentación o información falsa en cualquiera de las etapas.</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Personas candidatas inhabilitadas por cualquier órgano rector de la Administración Pública, ya sea Municipal, Estatal o Federal.</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No presenten la documentación vigente en original o copia certificada ante Notario Público solicitada en la convocatoria.</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Se identifique en la entrevista de validación de perfil que la experiencia laboral no cumpla con lo establecido en la convocatoria.</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En caso de abandonar la sala durante el proceso de aplicación de examen técnico.</w:t>
      </w:r>
    </w:p>
    <w:p w:rsidR="00FB2567" w:rsidRDefault="00FB2567" w:rsidP="00FB2567">
      <w:pPr>
        <w:pStyle w:val="Prrafodelista"/>
        <w:numPr>
          <w:ilvl w:val="0"/>
          <w:numId w:val="2"/>
        </w:num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Cualquier situación no prevista en la presente publicación</w:t>
      </w:r>
      <w:r w:rsidR="00B776BD">
        <w:rPr>
          <w:rFonts w:ascii="Proxima Nova Rg" w:eastAsia="Times New Roman" w:hAnsi="Proxima Nova Rg" w:cs="Arial"/>
          <w:color w:val="333333"/>
          <w:sz w:val="18"/>
          <w:szCs w:val="18"/>
          <w:lang w:eastAsia="es-MX"/>
        </w:rPr>
        <w:t xml:space="preserve">, será resuelta por </w:t>
      </w:r>
      <w:r>
        <w:rPr>
          <w:rFonts w:ascii="Proxima Nova Rg" w:eastAsia="Times New Roman" w:hAnsi="Proxima Nova Rg" w:cs="Arial"/>
          <w:color w:val="333333"/>
          <w:sz w:val="18"/>
          <w:szCs w:val="18"/>
          <w:lang w:eastAsia="es-MX"/>
        </w:rPr>
        <w:t>Oficialía Mayor.</w:t>
      </w:r>
    </w:p>
    <w:p w:rsidR="00FB2567" w:rsidRPr="00FB2567" w:rsidRDefault="00FB2567" w:rsidP="00FB2567">
      <w:p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Pr>
          <w:rFonts w:ascii="Proxima Nova Rg" w:eastAsia="Times New Roman" w:hAnsi="Proxima Nova Rg" w:cs="Arial"/>
          <w:color w:val="333333"/>
          <w:sz w:val="18"/>
          <w:szCs w:val="18"/>
          <w:lang w:eastAsia="es-MX"/>
        </w:rPr>
        <w:t>“El Gobierno del Municipio de Celaya, Guanajuato, no solicita certificados médicos de no embarazo y virus de Inmunodeficiencia Humana (VIH) para el ingreso, permanencia o ascenso en el empleo.”</w:t>
      </w:r>
    </w:p>
    <w:p w:rsidR="00174DED" w:rsidRPr="00174DED" w:rsidRDefault="00174DED" w:rsidP="00174DED">
      <w:pPr>
        <w:shd w:val="clear" w:color="auto" w:fill="FFFFFF"/>
        <w:spacing w:before="100" w:beforeAutospacing="1" w:after="100" w:afterAutospacing="1" w:line="240" w:lineRule="auto"/>
        <w:jc w:val="center"/>
        <w:outlineLvl w:val="3"/>
        <w:rPr>
          <w:rFonts w:ascii="Proxima Nova Rg" w:eastAsia="Times New Roman" w:hAnsi="Proxima Nova Rg" w:cs="Arial"/>
          <w:b/>
          <w:bCs/>
          <w:color w:val="333333"/>
          <w:sz w:val="24"/>
          <w:szCs w:val="24"/>
          <w:lang w:eastAsia="es-MX"/>
        </w:rPr>
      </w:pPr>
      <w:r w:rsidRPr="00174DED">
        <w:rPr>
          <w:rFonts w:ascii="Proxima Nova Rg" w:eastAsia="Times New Roman" w:hAnsi="Proxima Nova Rg" w:cs="Arial"/>
          <w:b/>
          <w:bCs/>
          <w:color w:val="333333"/>
          <w:sz w:val="24"/>
          <w:szCs w:val="24"/>
          <w:lang w:eastAsia="es-MX"/>
        </w:rPr>
        <w:t>DECLARATORIA</w:t>
      </w:r>
    </w:p>
    <w:p w:rsidR="004D3805" w:rsidRDefault="00174DED" w:rsidP="00174DED">
      <w:p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 xml:space="preserve">La política de igualdad Laboral y No Discriminación para la Administración </w:t>
      </w:r>
      <w:r w:rsidR="008D0389">
        <w:rPr>
          <w:rFonts w:ascii="Proxima Nova Rg" w:eastAsia="Times New Roman" w:hAnsi="Proxima Nova Rg" w:cs="Arial"/>
          <w:color w:val="333333"/>
          <w:sz w:val="18"/>
          <w:szCs w:val="18"/>
          <w:lang w:eastAsia="es-MX"/>
        </w:rPr>
        <w:t>Pública del Municipio de Celaya</w:t>
      </w:r>
      <w:r w:rsidRPr="00174DED">
        <w:rPr>
          <w:rFonts w:ascii="Proxima Nova Rg" w:eastAsia="Times New Roman" w:hAnsi="Proxima Nova Rg" w:cs="Arial"/>
          <w:color w:val="333333"/>
          <w:sz w:val="18"/>
          <w:szCs w:val="18"/>
          <w:lang w:eastAsia="es-MX"/>
        </w:rPr>
        <w:t xml:space="preserve"> que se adhieran o adopten la Norma Mexicana NMX-R-025-SCFI-2015 en Igualdad Laboral y No Discriminación, tiene por objeto establecer los principios y valores que regirán en todas y cada una de sus dependencias para garantizar los derechos humanos, la no discriminación por ningún motivo, así como igualdad laboral, salarial y de oportunidades para todas las personas que en ellas laboral, dando cumplimiento a l</w:t>
      </w:r>
      <w:r w:rsidR="008C5296">
        <w:rPr>
          <w:rFonts w:ascii="Proxima Nova Rg" w:eastAsia="Times New Roman" w:hAnsi="Proxima Nova Rg" w:cs="Arial"/>
          <w:color w:val="333333"/>
          <w:sz w:val="18"/>
          <w:szCs w:val="18"/>
          <w:lang w:eastAsia="es-MX"/>
        </w:rPr>
        <w:t>o establecido en los ordenamientos vigentes</w:t>
      </w:r>
      <w:r w:rsidRPr="00174DED">
        <w:rPr>
          <w:rFonts w:ascii="Proxima Nova Rg" w:eastAsia="Times New Roman" w:hAnsi="Proxima Nova Rg" w:cs="Arial"/>
          <w:color w:val="333333"/>
          <w:sz w:val="18"/>
          <w:szCs w:val="18"/>
          <w:lang w:eastAsia="es-MX"/>
        </w:rPr>
        <w:t xml:space="preserve"> en la materia </w:t>
      </w:r>
      <w:r w:rsidR="008D0389">
        <w:rPr>
          <w:rFonts w:ascii="Proxima Nova Rg" w:eastAsia="Times New Roman" w:hAnsi="Proxima Nova Rg" w:cs="Arial"/>
          <w:color w:val="333333"/>
          <w:sz w:val="18"/>
          <w:szCs w:val="18"/>
          <w:lang w:eastAsia="es-MX"/>
        </w:rPr>
        <w:t>a nivel internacional, federal, estatal y municipal.</w:t>
      </w:r>
      <w:r w:rsidRPr="00174DED">
        <w:rPr>
          <w:rFonts w:ascii="Proxima Nova Rg" w:eastAsia="Times New Roman" w:hAnsi="Proxima Nova Rg" w:cs="Arial"/>
          <w:color w:val="333333"/>
          <w:sz w:val="18"/>
          <w:szCs w:val="18"/>
          <w:lang w:eastAsia="es-MX"/>
        </w:rPr>
        <w:br/>
      </w:r>
      <w:r w:rsidRPr="00174DED">
        <w:rPr>
          <w:rFonts w:ascii="Proxima Nova Rg" w:eastAsia="Times New Roman" w:hAnsi="Proxima Nova Rg" w:cs="Arial"/>
          <w:color w:val="333333"/>
          <w:sz w:val="18"/>
          <w:szCs w:val="18"/>
          <w:lang w:eastAsia="es-MX"/>
        </w:rPr>
        <w:br/>
      </w:r>
      <w:r w:rsidR="004D3805">
        <w:rPr>
          <w:rFonts w:ascii="Proxima Nova Rg" w:eastAsia="Times New Roman" w:hAnsi="Proxima Nova Rg" w:cs="Arial"/>
          <w:color w:val="333333"/>
          <w:sz w:val="18"/>
          <w:szCs w:val="18"/>
          <w:lang w:eastAsia="es-MX"/>
        </w:rPr>
        <w:t>Se rige bajo los siguientes principios: igualdad laboral y no discriminación, igualdad de oportunidades y desarrollo para todas las personas, corresponsabilidad familiar, laboral y personal; condiciones laborales li</w:t>
      </w:r>
      <w:r w:rsidR="007B23F0">
        <w:rPr>
          <w:rFonts w:ascii="Proxima Nova Rg" w:eastAsia="Times New Roman" w:hAnsi="Proxima Nova Rg" w:cs="Arial"/>
          <w:color w:val="333333"/>
          <w:sz w:val="18"/>
          <w:szCs w:val="18"/>
          <w:lang w:eastAsia="es-MX"/>
        </w:rPr>
        <w:t>bres de violencia</w:t>
      </w:r>
      <w:r w:rsidR="004D3805">
        <w:rPr>
          <w:rFonts w:ascii="Proxima Nova Rg" w:eastAsia="Times New Roman" w:hAnsi="Proxima Nova Rg" w:cs="Arial"/>
          <w:color w:val="333333"/>
          <w:sz w:val="18"/>
          <w:szCs w:val="18"/>
          <w:lang w:eastAsia="es-MX"/>
        </w:rPr>
        <w:t xml:space="preserve"> y respeto de todas</w:t>
      </w:r>
      <w:r w:rsidR="007B23F0">
        <w:rPr>
          <w:rFonts w:ascii="Proxima Nova Rg" w:eastAsia="Times New Roman" w:hAnsi="Proxima Nova Rg" w:cs="Arial"/>
          <w:color w:val="333333"/>
          <w:sz w:val="18"/>
          <w:szCs w:val="18"/>
          <w:lang w:eastAsia="es-MX"/>
        </w:rPr>
        <w:t xml:space="preserve"> las personas</w:t>
      </w:r>
      <w:r w:rsidR="004D3805">
        <w:rPr>
          <w:rFonts w:ascii="Proxima Nova Rg" w:eastAsia="Times New Roman" w:hAnsi="Proxima Nova Rg" w:cs="Arial"/>
          <w:color w:val="333333"/>
          <w:sz w:val="18"/>
          <w:szCs w:val="18"/>
          <w:lang w:eastAsia="es-MX"/>
        </w:rPr>
        <w:t>; y reconocimiento igualitario al desempeño laboral.</w:t>
      </w:r>
    </w:p>
    <w:p w:rsidR="00174DED" w:rsidRPr="00174DED" w:rsidRDefault="00174DED" w:rsidP="00174DED">
      <w:pPr>
        <w:shd w:val="clear" w:color="auto" w:fill="FFFFFF"/>
        <w:spacing w:before="100" w:beforeAutospacing="1" w:after="100" w:afterAutospacing="1" w:line="240" w:lineRule="auto"/>
        <w:jc w:val="both"/>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Para cualquier duda o aclaración favor de comunicarse a la</w:t>
      </w:r>
      <w:r w:rsidR="00B776BD">
        <w:rPr>
          <w:rFonts w:ascii="Proxima Nova Rg" w:eastAsia="Times New Roman" w:hAnsi="Proxima Nova Rg" w:cs="Arial"/>
          <w:color w:val="333333"/>
          <w:sz w:val="18"/>
          <w:szCs w:val="18"/>
          <w:lang w:eastAsia="es-MX"/>
        </w:rPr>
        <w:t xml:space="preserve"> </w:t>
      </w:r>
      <w:r w:rsidR="008D0389">
        <w:rPr>
          <w:rFonts w:ascii="Proxima Nova Rg" w:eastAsia="Times New Roman" w:hAnsi="Proxima Nova Rg" w:cs="Arial"/>
          <w:color w:val="333333"/>
          <w:sz w:val="18"/>
          <w:szCs w:val="18"/>
          <w:lang w:eastAsia="es-MX"/>
        </w:rPr>
        <w:t>Oficialía Mayor, al teléfono 461 6187159</w:t>
      </w:r>
      <w:r w:rsidRPr="00174DED">
        <w:rPr>
          <w:rFonts w:ascii="Proxima Nova Rg" w:eastAsia="Times New Roman" w:hAnsi="Proxima Nova Rg" w:cs="Arial"/>
          <w:color w:val="333333"/>
          <w:sz w:val="18"/>
          <w:szCs w:val="18"/>
          <w:lang w:eastAsia="es-MX"/>
        </w:rPr>
        <w:t>.</w:t>
      </w:r>
    </w:p>
    <w:p w:rsidR="00174DED" w:rsidRDefault="00174DED" w:rsidP="00174DED">
      <w:pPr>
        <w:shd w:val="clear" w:color="auto" w:fill="FFFFFF"/>
        <w:spacing w:before="100" w:beforeAutospacing="1" w:after="100" w:afterAutospacing="1" w:line="240" w:lineRule="auto"/>
        <w:jc w:val="center"/>
        <w:rPr>
          <w:rFonts w:ascii="Proxima Nova Rg" w:eastAsia="Times New Roman" w:hAnsi="Proxima Nova Rg" w:cs="Arial"/>
          <w:color w:val="333333"/>
          <w:sz w:val="18"/>
          <w:szCs w:val="18"/>
          <w:lang w:eastAsia="es-MX"/>
        </w:rPr>
      </w:pPr>
      <w:r w:rsidRPr="00174DED">
        <w:rPr>
          <w:rFonts w:ascii="Proxima Nova Rg" w:eastAsia="Times New Roman" w:hAnsi="Proxima Nova Rg" w:cs="Arial"/>
          <w:color w:val="333333"/>
          <w:sz w:val="18"/>
          <w:szCs w:val="18"/>
          <w:lang w:eastAsia="es-MX"/>
        </w:rPr>
        <w:t>Se extiende la presente convoca</w:t>
      </w:r>
      <w:r w:rsidR="008D0389">
        <w:rPr>
          <w:rFonts w:ascii="Proxima Nova Rg" w:eastAsia="Times New Roman" w:hAnsi="Proxima Nova Rg" w:cs="Arial"/>
          <w:color w:val="333333"/>
          <w:sz w:val="18"/>
          <w:szCs w:val="18"/>
          <w:lang w:eastAsia="es-MX"/>
        </w:rPr>
        <w:t>toria en la ciudad de Celaya,</w:t>
      </w:r>
      <w:r w:rsidR="007B23F0">
        <w:rPr>
          <w:rFonts w:ascii="Proxima Nova Rg" w:eastAsia="Times New Roman" w:hAnsi="Proxima Nova Rg" w:cs="Arial"/>
          <w:color w:val="333333"/>
          <w:sz w:val="18"/>
          <w:szCs w:val="18"/>
          <w:lang w:eastAsia="es-MX"/>
        </w:rPr>
        <w:t xml:space="preserve"> Guanajuato </w:t>
      </w:r>
      <w:r w:rsidR="00F30ED0">
        <w:rPr>
          <w:rFonts w:ascii="Proxima Nova Rg" w:eastAsia="Times New Roman" w:hAnsi="Proxima Nova Rg" w:cs="Arial"/>
          <w:color w:val="333333"/>
          <w:sz w:val="18"/>
          <w:szCs w:val="18"/>
          <w:lang w:eastAsia="es-MX"/>
        </w:rPr>
        <w:t>a partir del día 29 veintinueve</w:t>
      </w:r>
      <w:r w:rsidR="006E6D39">
        <w:rPr>
          <w:rFonts w:ascii="Proxima Nova Rg" w:eastAsia="Times New Roman" w:hAnsi="Proxima Nova Rg" w:cs="Arial"/>
          <w:color w:val="333333"/>
          <w:sz w:val="18"/>
          <w:szCs w:val="18"/>
          <w:lang w:eastAsia="es-MX"/>
        </w:rPr>
        <w:t xml:space="preserve"> </w:t>
      </w:r>
      <w:r w:rsidR="007B23F0">
        <w:rPr>
          <w:rFonts w:ascii="Proxima Nova Rg" w:eastAsia="Times New Roman" w:hAnsi="Proxima Nova Rg" w:cs="Arial"/>
          <w:color w:val="333333"/>
          <w:sz w:val="18"/>
          <w:szCs w:val="18"/>
          <w:lang w:eastAsia="es-MX"/>
        </w:rPr>
        <w:t>del</w:t>
      </w:r>
      <w:r w:rsidR="008D0389">
        <w:rPr>
          <w:rFonts w:ascii="Proxima Nova Rg" w:eastAsia="Times New Roman" w:hAnsi="Proxima Nova Rg" w:cs="Arial"/>
          <w:color w:val="333333"/>
          <w:sz w:val="18"/>
          <w:szCs w:val="18"/>
          <w:lang w:eastAsia="es-MX"/>
        </w:rPr>
        <w:t xml:space="preserve"> mes</w:t>
      </w:r>
      <w:r w:rsidR="007B23F0">
        <w:rPr>
          <w:rFonts w:ascii="Proxima Nova Rg" w:eastAsia="Times New Roman" w:hAnsi="Proxima Nova Rg" w:cs="Arial"/>
          <w:color w:val="333333"/>
          <w:sz w:val="18"/>
          <w:szCs w:val="18"/>
          <w:lang w:eastAsia="es-MX"/>
        </w:rPr>
        <w:t xml:space="preserve"> de mayo </w:t>
      </w:r>
      <w:r w:rsidR="00996F55">
        <w:rPr>
          <w:rFonts w:ascii="Proxima Nova Rg" w:eastAsia="Times New Roman" w:hAnsi="Proxima Nova Rg" w:cs="Arial"/>
          <w:color w:val="333333"/>
          <w:sz w:val="18"/>
          <w:szCs w:val="18"/>
          <w:lang w:eastAsia="es-MX"/>
        </w:rPr>
        <w:t>y</w:t>
      </w:r>
      <w:r w:rsidR="008D0389">
        <w:rPr>
          <w:rFonts w:ascii="Proxima Nova Rg" w:eastAsia="Times New Roman" w:hAnsi="Proxima Nova Rg" w:cs="Arial"/>
          <w:color w:val="333333"/>
          <w:sz w:val="18"/>
          <w:szCs w:val="18"/>
          <w:lang w:eastAsia="es-MX"/>
        </w:rPr>
        <w:t xml:space="preserve"> año</w:t>
      </w:r>
      <w:r w:rsidR="007B23F0">
        <w:rPr>
          <w:rFonts w:ascii="Proxima Nova Rg" w:eastAsia="Times New Roman" w:hAnsi="Proxima Nova Rg" w:cs="Arial"/>
          <w:color w:val="333333"/>
          <w:sz w:val="18"/>
          <w:szCs w:val="18"/>
          <w:lang w:eastAsia="es-MX"/>
        </w:rPr>
        <w:t xml:space="preserve"> 2023 dos mil veintitrés.</w:t>
      </w:r>
    </w:p>
    <w:p w:rsidR="00174DED" w:rsidRPr="00174DED" w:rsidRDefault="00174DED" w:rsidP="005575A1">
      <w:pPr>
        <w:shd w:val="clear" w:color="auto" w:fill="FFFFFF"/>
        <w:spacing w:before="100" w:beforeAutospacing="1" w:after="100" w:afterAutospacing="1" w:line="240" w:lineRule="auto"/>
        <w:jc w:val="center"/>
        <w:outlineLvl w:val="3"/>
        <w:rPr>
          <w:rFonts w:ascii="Proxima Nova Rg" w:hAnsi="Proxima Nova Rg"/>
          <w:b/>
        </w:rPr>
      </w:pPr>
      <w:r w:rsidRPr="00174DED">
        <w:rPr>
          <w:rFonts w:ascii="Proxima Nova Rg" w:eastAsia="Times New Roman" w:hAnsi="Proxima Nova Rg" w:cs="Arial"/>
          <w:b/>
          <w:bCs/>
          <w:color w:val="333333"/>
          <w:sz w:val="24"/>
          <w:szCs w:val="24"/>
          <w:lang w:eastAsia="es-MX"/>
        </w:rPr>
        <w:t>ATENTAMENTE</w:t>
      </w:r>
      <w:r w:rsidRPr="00174DED">
        <w:rPr>
          <w:rFonts w:ascii="Proxima Nova Rg" w:eastAsia="Times New Roman" w:hAnsi="Proxima Nova Rg" w:cs="Arial"/>
          <w:b/>
          <w:bCs/>
          <w:color w:val="333333"/>
          <w:sz w:val="24"/>
          <w:szCs w:val="24"/>
          <w:lang w:eastAsia="es-MX"/>
        </w:rPr>
        <w:br/>
      </w:r>
      <w:r w:rsidR="00727D1C">
        <w:rPr>
          <w:rFonts w:ascii="Proxima Nova Rg" w:eastAsia="Times New Roman" w:hAnsi="Proxima Nova Rg" w:cs="Arial"/>
          <w:b/>
          <w:bCs/>
          <w:color w:val="333333"/>
          <w:sz w:val="24"/>
          <w:szCs w:val="24"/>
          <w:lang w:eastAsia="es-MX"/>
        </w:rPr>
        <w:t>MUNICIPIO DE CELAYA, GUANAJUATO</w:t>
      </w:r>
    </w:p>
    <w:sectPr w:rsidR="00174DED" w:rsidRPr="00174D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panose1 w:val="02000506030000020004"/>
    <w:charset w:val="00"/>
    <w:family w:val="modern"/>
    <w:notTrueType/>
    <w:pitch w:val="variable"/>
    <w:sig w:usb0="A00000AF" w:usb1="5000E0FB" w:usb2="00000000" w:usb3="00000000" w:csb0="0000019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6ECE"/>
    <w:multiLevelType w:val="hybridMultilevel"/>
    <w:tmpl w:val="8B70F1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FE45E2"/>
    <w:multiLevelType w:val="multilevel"/>
    <w:tmpl w:val="4A56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54"/>
    <w:rsid w:val="00016797"/>
    <w:rsid w:val="00023E8A"/>
    <w:rsid w:val="00040202"/>
    <w:rsid w:val="00060144"/>
    <w:rsid w:val="00062625"/>
    <w:rsid w:val="000C5E58"/>
    <w:rsid w:val="000D3654"/>
    <w:rsid w:val="000D4484"/>
    <w:rsid w:val="001211A7"/>
    <w:rsid w:val="00134ABA"/>
    <w:rsid w:val="00146627"/>
    <w:rsid w:val="00147095"/>
    <w:rsid w:val="00174DED"/>
    <w:rsid w:val="001B08FA"/>
    <w:rsid w:val="001D09C1"/>
    <w:rsid w:val="00207969"/>
    <w:rsid w:val="00226EF1"/>
    <w:rsid w:val="00233B44"/>
    <w:rsid w:val="002406C2"/>
    <w:rsid w:val="0026562A"/>
    <w:rsid w:val="002832CA"/>
    <w:rsid w:val="002A4D42"/>
    <w:rsid w:val="002A6012"/>
    <w:rsid w:val="00342000"/>
    <w:rsid w:val="00350E97"/>
    <w:rsid w:val="003526C5"/>
    <w:rsid w:val="003826AE"/>
    <w:rsid w:val="00420672"/>
    <w:rsid w:val="004220E1"/>
    <w:rsid w:val="00437342"/>
    <w:rsid w:val="00437394"/>
    <w:rsid w:val="00474C72"/>
    <w:rsid w:val="00490922"/>
    <w:rsid w:val="004B1F3C"/>
    <w:rsid w:val="004D0E35"/>
    <w:rsid w:val="004D3805"/>
    <w:rsid w:val="004F4B00"/>
    <w:rsid w:val="004F7FF5"/>
    <w:rsid w:val="00507FE2"/>
    <w:rsid w:val="005575A1"/>
    <w:rsid w:val="005738EA"/>
    <w:rsid w:val="005D0E4C"/>
    <w:rsid w:val="005F7B61"/>
    <w:rsid w:val="00685326"/>
    <w:rsid w:val="00685AD7"/>
    <w:rsid w:val="006B25C8"/>
    <w:rsid w:val="006C110F"/>
    <w:rsid w:val="006D7F96"/>
    <w:rsid w:val="006E6D39"/>
    <w:rsid w:val="00727D1C"/>
    <w:rsid w:val="0073461D"/>
    <w:rsid w:val="007513D1"/>
    <w:rsid w:val="00776FC2"/>
    <w:rsid w:val="00782172"/>
    <w:rsid w:val="007B23F0"/>
    <w:rsid w:val="007D6DAB"/>
    <w:rsid w:val="007E4C21"/>
    <w:rsid w:val="007F7D91"/>
    <w:rsid w:val="00813162"/>
    <w:rsid w:val="00841BFD"/>
    <w:rsid w:val="00852E55"/>
    <w:rsid w:val="00857DEB"/>
    <w:rsid w:val="008620B0"/>
    <w:rsid w:val="00894EE4"/>
    <w:rsid w:val="008A37F4"/>
    <w:rsid w:val="008B64CC"/>
    <w:rsid w:val="008C5296"/>
    <w:rsid w:val="008D0389"/>
    <w:rsid w:val="009227BE"/>
    <w:rsid w:val="009563E4"/>
    <w:rsid w:val="00996F55"/>
    <w:rsid w:val="009A4847"/>
    <w:rsid w:val="009B6EEC"/>
    <w:rsid w:val="00A05563"/>
    <w:rsid w:val="00A263DB"/>
    <w:rsid w:val="00A26AAD"/>
    <w:rsid w:val="00A3099E"/>
    <w:rsid w:val="00A31895"/>
    <w:rsid w:val="00A318D4"/>
    <w:rsid w:val="00A33C1B"/>
    <w:rsid w:val="00A93782"/>
    <w:rsid w:val="00B0447B"/>
    <w:rsid w:val="00B776BD"/>
    <w:rsid w:val="00BF2527"/>
    <w:rsid w:val="00BF2D8E"/>
    <w:rsid w:val="00C01037"/>
    <w:rsid w:val="00C20A18"/>
    <w:rsid w:val="00C21650"/>
    <w:rsid w:val="00C30BA5"/>
    <w:rsid w:val="00C51555"/>
    <w:rsid w:val="00C76630"/>
    <w:rsid w:val="00C90F33"/>
    <w:rsid w:val="00CA05DE"/>
    <w:rsid w:val="00CC4BDA"/>
    <w:rsid w:val="00CE3C20"/>
    <w:rsid w:val="00D277BB"/>
    <w:rsid w:val="00D31793"/>
    <w:rsid w:val="00D31C44"/>
    <w:rsid w:val="00D3387F"/>
    <w:rsid w:val="00D56F32"/>
    <w:rsid w:val="00D6230F"/>
    <w:rsid w:val="00D6698E"/>
    <w:rsid w:val="00D67D90"/>
    <w:rsid w:val="00DB58FB"/>
    <w:rsid w:val="00DC425C"/>
    <w:rsid w:val="00E00FD6"/>
    <w:rsid w:val="00E25457"/>
    <w:rsid w:val="00E2626D"/>
    <w:rsid w:val="00E32E6F"/>
    <w:rsid w:val="00E5427B"/>
    <w:rsid w:val="00F02239"/>
    <w:rsid w:val="00F2608C"/>
    <w:rsid w:val="00F30ED0"/>
    <w:rsid w:val="00F33489"/>
    <w:rsid w:val="00F37E79"/>
    <w:rsid w:val="00F5222A"/>
    <w:rsid w:val="00F75F3E"/>
    <w:rsid w:val="00FB25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3B19"/>
  <w15:chartTrackingRefBased/>
  <w15:docId w15:val="{F5D20CAE-0C49-4BEE-9ECB-F97DC784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1">
    <w:name w:val="Medium List 2 Accent 1"/>
    <w:basedOn w:val="Tablanormal"/>
    <w:uiPriority w:val="66"/>
    <w:rsid w:val="009563E4"/>
    <w:pPr>
      <w:spacing w:after="0" w:line="240" w:lineRule="auto"/>
    </w:pPr>
    <w:rPr>
      <w:rFonts w:asciiTheme="majorHAnsi" w:eastAsiaTheme="majorEastAsia" w:hAnsiTheme="majorHAnsi" w:cstheme="majorBidi"/>
      <w:color w:val="000000" w:themeColor="text1"/>
      <w:lang w:eastAsia="es-MX"/>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9563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342000"/>
    <w:rPr>
      <w:color w:val="0563C1" w:themeColor="hyperlink"/>
      <w:u w:val="single"/>
    </w:rPr>
  </w:style>
  <w:style w:type="paragraph" w:styleId="Prrafodelista">
    <w:name w:val="List Paragraph"/>
    <w:basedOn w:val="Normal"/>
    <w:uiPriority w:val="34"/>
    <w:qFormat/>
    <w:rsid w:val="00FB2567"/>
    <w:pPr>
      <w:ind w:left="720"/>
      <w:contextualSpacing/>
    </w:pPr>
  </w:style>
  <w:style w:type="paragraph" w:styleId="Textodeglobo">
    <w:name w:val="Balloon Text"/>
    <w:basedOn w:val="Normal"/>
    <w:link w:val="TextodegloboCar"/>
    <w:uiPriority w:val="99"/>
    <w:semiHidden/>
    <w:unhideWhenUsed/>
    <w:rsid w:val="009227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27BE"/>
    <w:rPr>
      <w:rFonts w:ascii="Segoe UI" w:hAnsi="Segoe UI" w:cs="Segoe UI"/>
      <w:sz w:val="18"/>
      <w:szCs w:val="18"/>
    </w:rPr>
  </w:style>
  <w:style w:type="paragraph" w:styleId="NormalWeb">
    <w:name w:val="Normal (Web)"/>
    <w:basedOn w:val="Normal"/>
    <w:uiPriority w:val="99"/>
    <w:semiHidden/>
    <w:unhideWhenUsed/>
    <w:rsid w:val="00350E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2252">
      <w:bodyDiv w:val="1"/>
      <w:marLeft w:val="0"/>
      <w:marRight w:val="0"/>
      <w:marTop w:val="0"/>
      <w:marBottom w:val="0"/>
      <w:divBdr>
        <w:top w:val="none" w:sz="0" w:space="0" w:color="auto"/>
        <w:left w:val="none" w:sz="0" w:space="0" w:color="auto"/>
        <w:bottom w:val="none" w:sz="0" w:space="0" w:color="auto"/>
        <w:right w:val="none" w:sz="0" w:space="0" w:color="auto"/>
      </w:divBdr>
    </w:div>
    <w:div w:id="265119053">
      <w:bodyDiv w:val="1"/>
      <w:marLeft w:val="0"/>
      <w:marRight w:val="0"/>
      <w:marTop w:val="0"/>
      <w:marBottom w:val="0"/>
      <w:divBdr>
        <w:top w:val="none" w:sz="0" w:space="0" w:color="auto"/>
        <w:left w:val="none" w:sz="0" w:space="0" w:color="auto"/>
        <w:bottom w:val="none" w:sz="0" w:space="0" w:color="auto"/>
        <w:right w:val="none" w:sz="0" w:space="0" w:color="auto"/>
      </w:divBdr>
    </w:div>
    <w:div w:id="503281568">
      <w:bodyDiv w:val="1"/>
      <w:marLeft w:val="0"/>
      <w:marRight w:val="0"/>
      <w:marTop w:val="0"/>
      <w:marBottom w:val="0"/>
      <w:divBdr>
        <w:top w:val="none" w:sz="0" w:space="0" w:color="auto"/>
        <w:left w:val="none" w:sz="0" w:space="0" w:color="auto"/>
        <w:bottom w:val="none" w:sz="0" w:space="0" w:color="auto"/>
        <w:right w:val="none" w:sz="0" w:space="0" w:color="auto"/>
      </w:divBdr>
    </w:div>
    <w:div w:id="519128266">
      <w:bodyDiv w:val="1"/>
      <w:marLeft w:val="0"/>
      <w:marRight w:val="0"/>
      <w:marTop w:val="0"/>
      <w:marBottom w:val="0"/>
      <w:divBdr>
        <w:top w:val="none" w:sz="0" w:space="0" w:color="auto"/>
        <w:left w:val="none" w:sz="0" w:space="0" w:color="auto"/>
        <w:bottom w:val="none" w:sz="0" w:space="0" w:color="auto"/>
        <w:right w:val="none" w:sz="0" w:space="0" w:color="auto"/>
      </w:divBdr>
    </w:div>
    <w:div w:id="522282744">
      <w:bodyDiv w:val="1"/>
      <w:marLeft w:val="0"/>
      <w:marRight w:val="0"/>
      <w:marTop w:val="0"/>
      <w:marBottom w:val="0"/>
      <w:divBdr>
        <w:top w:val="none" w:sz="0" w:space="0" w:color="auto"/>
        <w:left w:val="none" w:sz="0" w:space="0" w:color="auto"/>
        <w:bottom w:val="none" w:sz="0" w:space="0" w:color="auto"/>
        <w:right w:val="none" w:sz="0" w:space="0" w:color="auto"/>
      </w:divBdr>
    </w:div>
    <w:div w:id="684745210">
      <w:bodyDiv w:val="1"/>
      <w:marLeft w:val="0"/>
      <w:marRight w:val="0"/>
      <w:marTop w:val="0"/>
      <w:marBottom w:val="0"/>
      <w:divBdr>
        <w:top w:val="none" w:sz="0" w:space="0" w:color="auto"/>
        <w:left w:val="none" w:sz="0" w:space="0" w:color="auto"/>
        <w:bottom w:val="none" w:sz="0" w:space="0" w:color="auto"/>
        <w:right w:val="none" w:sz="0" w:space="0" w:color="auto"/>
      </w:divBdr>
      <w:divsChild>
        <w:div w:id="1403798296">
          <w:marLeft w:val="30"/>
          <w:marRight w:val="0"/>
          <w:marTop w:val="0"/>
          <w:marBottom w:val="0"/>
          <w:divBdr>
            <w:top w:val="none" w:sz="0" w:space="0" w:color="auto"/>
            <w:left w:val="none" w:sz="0" w:space="0" w:color="auto"/>
            <w:bottom w:val="none" w:sz="0" w:space="0" w:color="auto"/>
            <w:right w:val="none" w:sz="0" w:space="0" w:color="auto"/>
          </w:divBdr>
          <w:divsChild>
            <w:div w:id="1853454268">
              <w:marLeft w:val="30"/>
              <w:marRight w:val="0"/>
              <w:marTop w:val="0"/>
              <w:marBottom w:val="0"/>
              <w:divBdr>
                <w:top w:val="none" w:sz="0" w:space="0" w:color="auto"/>
                <w:left w:val="none" w:sz="0" w:space="0" w:color="auto"/>
                <w:bottom w:val="none" w:sz="0" w:space="0" w:color="auto"/>
                <w:right w:val="none" w:sz="0" w:space="0" w:color="auto"/>
              </w:divBdr>
            </w:div>
            <w:div w:id="82148506">
              <w:marLeft w:val="30"/>
              <w:marRight w:val="0"/>
              <w:marTop w:val="0"/>
              <w:marBottom w:val="0"/>
              <w:divBdr>
                <w:top w:val="none" w:sz="0" w:space="0" w:color="auto"/>
                <w:left w:val="none" w:sz="0" w:space="0" w:color="auto"/>
                <w:bottom w:val="none" w:sz="0" w:space="0" w:color="auto"/>
                <w:right w:val="none" w:sz="0" w:space="0" w:color="auto"/>
              </w:divBdr>
            </w:div>
          </w:divsChild>
        </w:div>
        <w:div w:id="335689559">
          <w:marLeft w:val="30"/>
          <w:marRight w:val="0"/>
          <w:marTop w:val="0"/>
          <w:marBottom w:val="0"/>
          <w:divBdr>
            <w:top w:val="none" w:sz="0" w:space="0" w:color="auto"/>
            <w:left w:val="none" w:sz="0" w:space="0" w:color="auto"/>
            <w:bottom w:val="none" w:sz="0" w:space="0" w:color="auto"/>
            <w:right w:val="none" w:sz="0" w:space="0" w:color="auto"/>
          </w:divBdr>
        </w:div>
      </w:divsChild>
    </w:div>
    <w:div w:id="732584070">
      <w:bodyDiv w:val="1"/>
      <w:marLeft w:val="0"/>
      <w:marRight w:val="0"/>
      <w:marTop w:val="0"/>
      <w:marBottom w:val="0"/>
      <w:divBdr>
        <w:top w:val="none" w:sz="0" w:space="0" w:color="auto"/>
        <w:left w:val="none" w:sz="0" w:space="0" w:color="auto"/>
        <w:bottom w:val="none" w:sz="0" w:space="0" w:color="auto"/>
        <w:right w:val="none" w:sz="0" w:space="0" w:color="auto"/>
      </w:divBdr>
    </w:div>
    <w:div w:id="1494954065">
      <w:bodyDiv w:val="1"/>
      <w:marLeft w:val="0"/>
      <w:marRight w:val="0"/>
      <w:marTop w:val="0"/>
      <w:marBottom w:val="0"/>
      <w:divBdr>
        <w:top w:val="none" w:sz="0" w:space="0" w:color="auto"/>
        <w:left w:val="none" w:sz="0" w:space="0" w:color="auto"/>
        <w:bottom w:val="none" w:sz="0" w:space="0" w:color="auto"/>
        <w:right w:val="none" w:sz="0" w:space="0" w:color="auto"/>
      </w:divBdr>
      <w:divsChild>
        <w:div w:id="1990859288">
          <w:marLeft w:val="30"/>
          <w:marRight w:val="0"/>
          <w:marTop w:val="0"/>
          <w:marBottom w:val="0"/>
          <w:divBdr>
            <w:top w:val="none" w:sz="0" w:space="0" w:color="auto"/>
            <w:left w:val="none" w:sz="0" w:space="0" w:color="auto"/>
            <w:bottom w:val="none" w:sz="0" w:space="0" w:color="auto"/>
            <w:right w:val="none" w:sz="0" w:space="0" w:color="auto"/>
          </w:divBdr>
        </w:div>
        <w:div w:id="418136898">
          <w:marLeft w:val="30"/>
          <w:marRight w:val="0"/>
          <w:marTop w:val="0"/>
          <w:marBottom w:val="0"/>
          <w:divBdr>
            <w:top w:val="none" w:sz="0" w:space="0" w:color="auto"/>
            <w:left w:val="none" w:sz="0" w:space="0" w:color="auto"/>
            <w:bottom w:val="none" w:sz="0" w:space="0" w:color="auto"/>
            <w:right w:val="none" w:sz="0" w:space="0" w:color="auto"/>
          </w:divBdr>
        </w:div>
      </w:divsChild>
    </w:div>
    <w:div w:id="1949462707">
      <w:bodyDiv w:val="1"/>
      <w:marLeft w:val="0"/>
      <w:marRight w:val="0"/>
      <w:marTop w:val="0"/>
      <w:marBottom w:val="0"/>
      <w:divBdr>
        <w:top w:val="none" w:sz="0" w:space="0" w:color="auto"/>
        <w:left w:val="none" w:sz="0" w:space="0" w:color="auto"/>
        <w:bottom w:val="none" w:sz="0" w:space="0" w:color="auto"/>
        <w:right w:val="none" w:sz="0" w:space="0" w:color="auto"/>
      </w:divBdr>
      <w:divsChild>
        <w:div w:id="779296303">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C_Celaya@celay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30B8E-F264-4392-AC45-E8438900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2127</Words>
  <Characters>11702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2023-05-23T16:09:00Z</cp:lastPrinted>
  <dcterms:created xsi:type="dcterms:W3CDTF">2023-05-24T22:44:00Z</dcterms:created>
  <dcterms:modified xsi:type="dcterms:W3CDTF">2023-05-26T20:13:00Z</dcterms:modified>
</cp:coreProperties>
</file>